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24C" w:rsidRDefault="0052124C" w:rsidP="008E0BC4">
      <w:pPr>
        <w:spacing w:line="360" w:lineRule="auto"/>
        <w:jc w:val="both"/>
        <w:rPr>
          <w:rFonts w:ascii="Helvetica 55 Roman" w:hAnsi="Helvetica 55 Roman"/>
          <w:b/>
          <w:sz w:val="28"/>
          <w:szCs w:val="22"/>
          <w:lang w:eastAsia="x-none"/>
        </w:rPr>
      </w:pPr>
      <w:r>
        <w:rPr>
          <w:rFonts w:ascii="Helvetica 55 Roman" w:hAnsi="Helvetica 55 Roman"/>
          <w:b/>
          <w:sz w:val="28"/>
          <w:szCs w:val="22"/>
          <w:lang w:eastAsia="x-none"/>
        </w:rPr>
        <w:t>PRÜM</w:t>
      </w:r>
    </w:p>
    <w:p w:rsidR="00C12AC8" w:rsidRDefault="00687E51" w:rsidP="008E0BC4">
      <w:pPr>
        <w:spacing w:line="360" w:lineRule="auto"/>
        <w:jc w:val="both"/>
        <w:rPr>
          <w:rFonts w:ascii="Helvetica 55 Roman" w:hAnsi="Helvetica 55 Roman"/>
          <w:b/>
          <w:sz w:val="28"/>
          <w:szCs w:val="22"/>
          <w:lang w:eastAsia="x-none"/>
        </w:rPr>
      </w:pPr>
      <w:r>
        <w:rPr>
          <w:rFonts w:ascii="Helvetica 55 Roman" w:hAnsi="Helvetica 55 Roman"/>
          <w:b/>
          <w:sz w:val="28"/>
          <w:szCs w:val="22"/>
          <w:lang w:eastAsia="x-none"/>
        </w:rPr>
        <w:t>Zwei Millimeter Premium</w:t>
      </w:r>
      <w:r w:rsidR="00C12AC8" w:rsidRPr="00C12AC8">
        <w:rPr>
          <w:rFonts w:ascii="Helvetica 55 Roman" w:hAnsi="Helvetica 55 Roman"/>
          <w:b/>
          <w:sz w:val="28"/>
          <w:szCs w:val="22"/>
          <w:lang w:eastAsia="x-none"/>
        </w:rPr>
        <w:t xml:space="preserve"> </w:t>
      </w:r>
    </w:p>
    <w:p w:rsidR="007E4B9D" w:rsidRPr="008E0BC4" w:rsidRDefault="007E4B9D" w:rsidP="008E0BC4">
      <w:pPr>
        <w:spacing w:line="360" w:lineRule="auto"/>
        <w:jc w:val="both"/>
        <w:rPr>
          <w:rFonts w:ascii="Helvetica 55 Roman" w:hAnsi="Helvetica 55 Roman"/>
          <w:color w:val="800000"/>
          <w:szCs w:val="22"/>
          <w:lang w:eastAsia="x-none"/>
        </w:rPr>
      </w:pPr>
    </w:p>
    <w:p w:rsidR="00CC5A89" w:rsidRDefault="00CC5A89" w:rsidP="007E4B9D">
      <w:pPr>
        <w:spacing w:line="360" w:lineRule="auto"/>
        <w:ind w:right="-285"/>
        <w:rPr>
          <w:rFonts w:eastAsia="Calibri"/>
          <w:b/>
        </w:rPr>
      </w:pPr>
    </w:p>
    <w:p w:rsidR="002B7D5E" w:rsidRPr="0052124C" w:rsidRDefault="002B7D5E" w:rsidP="007E4B9D">
      <w:pPr>
        <w:pStyle w:val="Textkrper2"/>
        <w:spacing w:after="120"/>
        <w:rPr>
          <w:rFonts w:ascii="Helvetica 55 Roman" w:hAnsi="Helvetica 55 Roman"/>
          <w:b w:val="0"/>
          <w:sz w:val="22"/>
          <w:lang w:eastAsia="x-none"/>
        </w:rPr>
      </w:pPr>
      <w:r w:rsidRPr="0052124C">
        <w:rPr>
          <w:rFonts w:ascii="Helvetica 55 Roman" w:hAnsi="Helvetica 55 Roman"/>
          <w:b w:val="0"/>
          <w:sz w:val="22"/>
          <w:lang w:eastAsia="x-none"/>
        </w:rPr>
        <w:t xml:space="preserve">Egal ob für Neubau oder Renovierung – früher oder später geht es um das Thema Innentüren. Aber nicht nur die Oberfläche einer Tür, sondern auch die Türblattkante beeinflusst die Alltagstauglichkeit. Empfehlenswert ist es, eine Innentür abhängig von der Nutzung auszuwählen. Für Türen, die hohen Beanspruchungen ausgesetzt sind, empfehlen sich eine robuste CPL Oberfläche mit </w:t>
      </w:r>
      <w:r w:rsidR="0052124C" w:rsidRPr="0052124C">
        <w:rPr>
          <w:rFonts w:ascii="Helvetica 55 Roman" w:hAnsi="Helvetica 55 Roman"/>
          <w:b w:val="0"/>
          <w:sz w:val="22"/>
          <w:lang w:eastAsia="x-none"/>
        </w:rPr>
        <w:t xml:space="preserve">belastungsfähiger </w:t>
      </w:r>
      <w:r w:rsidR="0052124C">
        <w:rPr>
          <w:rFonts w:ascii="Helvetica 55 Roman" w:hAnsi="Helvetica 55 Roman"/>
          <w:b w:val="0"/>
          <w:sz w:val="22"/>
          <w:lang w:eastAsia="x-none"/>
        </w:rPr>
        <w:t xml:space="preserve">Türblattkante. </w:t>
      </w:r>
      <w:r w:rsidR="009F479B">
        <w:rPr>
          <w:rFonts w:ascii="Helvetica 55 Roman" w:hAnsi="Helvetica 55 Roman"/>
          <w:b w:val="0"/>
          <w:sz w:val="22"/>
          <w:lang w:eastAsia="x-none"/>
        </w:rPr>
        <w:t xml:space="preserve">So wie die neue </w:t>
      </w:r>
      <w:r w:rsidR="0052124C" w:rsidRPr="0052124C">
        <w:rPr>
          <w:rFonts w:ascii="Helvetica 55 Roman" w:hAnsi="Helvetica 55 Roman"/>
          <w:b w:val="0"/>
          <w:sz w:val="22"/>
          <w:lang w:eastAsia="x-none"/>
        </w:rPr>
        <w:t xml:space="preserve">zwei Millimeter </w:t>
      </w:r>
      <w:r w:rsidR="009F479B">
        <w:rPr>
          <w:rFonts w:ascii="Helvetica 55 Roman" w:hAnsi="Helvetica 55 Roman"/>
          <w:b w:val="0"/>
          <w:sz w:val="22"/>
          <w:lang w:eastAsia="x-none"/>
        </w:rPr>
        <w:t xml:space="preserve">dicke </w:t>
      </w:r>
      <w:r w:rsidRPr="0052124C">
        <w:rPr>
          <w:rFonts w:ascii="Helvetica 55 Roman" w:hAnsi="Helvetica 55 Roman"/>
          <w:b w:val="0"/>
          <w:sz w:val="22"/>
          <w:lang w:eastAsia="x-none"/>
        </w:rPr>
        <w:t>Premiumkante</w:t>
      </w:r>
      <w:r w:rsidR="009F479B">
        <w:rPr>
          <w:rFonts w:ascii="Helvetica 55 Roman" w:hAnsi="Helvetica 55 Roman"/>
          <w:b w:val="0"/>
          <w:sz w:val="22"/>
          <w:lang w:eastAsia="x-none"/>
        </w:rPr>
        <w:t xml:space="preserve"> von PRÜM, die erhebliche Vorteile gegenüber den klassischen Standardkanten bietet</w:t>
      </w:r>
      <w:r w:rsidRPr="0052124C">
        <w:rPr>
          <w:rFonts w:ascii="Helvetica 55 Roman" w:hAnsi="Helvetica 55 Roman"/>
          <w:b w:val="0"/>
          <w:sz w:val="22"/>
          <w:lang w:eastAsia="x-none"/>
        </w:rPr>
        <w:t>.</w:t>
      </w:r>
    </w:p>
    <w:p w:rsidR="00F22354" w:rsidRDefault="00F22354" w:rsidP="007E4B9D">
      <w:pPr>
        <w:spacing w:line="360" w:lineRule="auto"/>
        <w:ind w:right="-285"/>
        <w:rPr>
          <w:rFonts w:ascii="Helvetica 55 Roman" w:eastAsia="Times" w:hAnsi="Helvetica 55 Roman"/>
          <w:b/>
          <w:color w:val="FF0000"/>
          <w:sz w:val="22"/>
          <w:lang w:eastAsia="x-none"/>
        </w:rPr>
      </w:pPr>
    </w:p>
    <w:p w:rsidR="009F479B" w:rsidRPr="009F479B" w:rsidRDefault="009F479B" w:rsidP="007E4B9D">
      <w:pPr>
        <w:spacing w:line="360" w:lineRule="auto"/>
        <w:ind w:right="-285"/>
        <w:rPr>
          <w:rFonts w:ascii="Helvetica 55 Roman" w:eastAsia="Times" w:hAnsi="Helvetica 55 Roman"/>
          <w:b/>
          <w:sz w:val="22"/>
          <w:lang w:eastAsia="x-none"/>
        </w:rPr>
      </w:pPr>
      <w:r w:rsidRPr="009F479B">
        <w:rPr>
          <w:rFonts w:ascii="Helvetica 55 Roman" w:eastAsia="Times" w:hAnsi="Helvetica 55 Roman"/>
          <w:b/>
          <w:sz w:val="22"/>
          <w:lang w:eastAsia="x-none"/>
        </w:rPr>
        <w:t>Einsatz in besonders anspruchsvollen Räumlichkeite</w:t>
      </w:r>
      <w:r>
        <w:rPr>
          <w:rFonts w:ascii="Helvetica 55 Roman" w:eastAsia="Times" w:hAnsi="Helvetica 55 Roman"/>
          <w:b/>
          <w:sz w:val="22"/>
          <w:lang w:eastAsia="x-none"/>
        </w:rPr>
        <w:t>n</w:t>
      </w:r>
    </w:p>
    <w:p w:rsidR="00532256" w:rsidRDefault="00E348F5" w:rsidP="00F21E4A">
      <w:pPr>
        <w:spacing w:line="360" w:lineRule="auto"/>
        <w:ind w:right="-285"/>
        <w:jc w:val="both"/>
        <w:rPr>
          <w:rFonts w:ascii="Helvetica 55 Roman" w:eastAsia="Times" w:hAnsi="Helvetica 55 Roman"/>
          <w:sz w:val="22"/>
          <w:lang w:eastAsia="x-none"/>
        </w:rPr>
      </w:pPr>
      <w:r w:rsidRPr="00F21E4A">
        <w:rPr>
          <w:rFonts w:ascii="Helvetica 55 Roman" w:eastAsia="Times" w:hAnsi="Helvetica 55 Roman"/>
          <w:sz w:val="22"/>
          <w:lang w:eastAsia="x-none"/>
        </w:rPr>
        <w:t>Keine andere Technologie hat</w:t>
      </w:r>
      <w:r w:rsidR="00491B75">
        <w:rPr>
          <w:rFonts w:ascii="Helvetica 55 Roman" w:eastAsia="Times" w:hAnsi="Helvetica 55 Roman"/>
          <w:sz w:val="22"/>
          <w:lang w:eastAsia="x-none"/>
        </w:rPr>
        <w:t xml:space="preserve"> den </w:t>
      </w:r>
      <w:r w:rsidR="00A837DE" w:rsidRPr="00A837DE">
        <w:rPr>
          <w:rFonts w:ascii="Helvetica 55 Roman" w:eastAsia="Times" w:hAnsi="Helvetica 55 Roman"/>
          <w:sz w:val="22"/>
          <w:lang w:eastAsia="x-none"/>
        </w:rPr>
        <w:t>modernen</w:t>
      </w:r>
      <w:r w:rsidR="00A837DE">
        <w:rPr>
          <w:rFonts w:ascii="Helvetica 55 Roman" w:eastAsia="Times" w:hAnsi="Helvetica 55 Roman"/>
          <w:sz w:val="22"/>
          <w:lang w:eastAsia="x-none"/>
        </w:rPr>
        <w:t xml:space="preserve"> und</w:t>
      </w:r>
      <w:r w:rsidR="00A837DE" w:rsidRPr="00A837DE">
        <w:rPr>
          <w:rFonts w:ascii="Helvetica 55 Roman" w:eastAsia="Times" w:hAnsi="Helvetica 55 Roman"/>
          <w:sz w:val="22"/>
          <w:lang w:eastAsia="x-none"/>
        </w:rPr>
        <w:t xml:space="preserve"> hochwertigen Möbelbau </w:t>
      </w:r>
      <w:r w:rsidR="00A837DE">
        <w:rPr>
          <w:rFonts w:ascii="Helvetica 55 Roman" w:eastAsia="Times" w:hAnsi="Helvetica 55 Roman"/>
          <w:sz w:val="22"/>
          <w:lang w:eastAsia="x-none"/>
        </w:rPr>
        <w:t>d</w:t>
      </w:r>
      <w:r w:rsidRPr="00F21E4A">
        <w:rPr>
          <w:rFonts w:ascii="Helvetica 55 Roman" w:eastAsia="Times" w:hAnsi="Helvetica 55 Roman"/>
          <w:sz w:val="22"/>
          <w:lang w:eastAsia="x-none"/>
        </w:rPr>
        <w:t>erart revolutioniert wie die Nullfuge</w:t>
      </w:r>
      <w:r w:rsidR="00B62A30">
        <w:rPr>
          <w:rFonts w:ascii="Helvetica 55 Roman" w:eastAsia="Times" w:hAnsi="Helvetica 55 Roman"/>
          <w:sz w:val="22"/>
          <w:lang w:eastAsia="x-none"/>
        </w:rPr>
        <w:t>nkante</w:t>
      </w:r>
      <w:r w:rsidR="005D5AF5">
        <w:rPr>
          <w:rFonts w:ascii="Helvetica 55 Roman" w:eastAsia="Times" w:hAnsi="Helvetica 55 Roman"/>
          <w:sz w:val="22"/>
          <w:lang w:eastAsia="x-none"/>
        </w:rPr>
        <w:t>.</w:t>
      </w:r>
      <w:r w:rsidR="00491B75">
        <w:rPr>
          <w:rFonts w:ascii="Helvetica 55 Roman" w:eastAsia="Times" w:hAnsi="Helvetica 55 Roman"/>
          <w:sz w:val="22"/>
          <w:lang w:eastAsia="x-none"/>
        </w:rPr>
        <w:t xml:space="preserve"> </w:t>
      </w:r>
      <w:r w:rsidR="005D5AF5">
        <w:rPr>
          <w:rFonts w:ascii="Helvetica 55 Roman" w:eastAsia="Times" w:hAnsi="Helvetica 55 Roman"/>
          <w:sz w:val="22"/>
          <w:lang w:eastAsia="x-none"/>
        </w:rPr>
        <w:t>S</w:t>
      </w:r>
      <w:r w:rsidR="00F22354" w:rsidRPr="00F21E4A">
        <w:rPr>
          <w:rFonts w:ascii="Helvetica 55 Roman" w:eastAsia="Times" w:hAnsi="Helvetica 55 Roman"/>
          <w:sz w:val="22"/>
          <w:lang w:eastAsia="x-none"/>
        </w:rPr>
        <w:t xml:space="preserve">o </w:t>
      </w:r>
      <w:r w:rsidR="00D77181">
        <w:rPr>
          <w:rFonts w:ascii="Helvetica 55 Roman" w:eastAsia="Times" w:hAnsi="Helvetica 55 Roman"/>
          <w:sz w:val="22"/>
          <w:lang w:eastAsia="x-none"/>
        </w:rPr>
        <w:t>kann</w:t>
      </w:r>
      <w:r w:rsidR="00F22354" w:rsidRPr="00F21E4A">
        <w:rPr>
          <w:rFonts w:ascii="Helvetica 55 Roman" w:eastAsia="Times" w:hAnsi="Helvetica 55 Roman"/>
          <w:sz w:val="22"/>
          <w:lang w:eastAsia="x-none"/>
        </w:rPr>
        <w:t xml:space="preserve"> die</w:t>
      </w:r>
      <w:r w:rsidR="00CC698B">
        <w:rPr>
          <w:rFonts w:ascii="Helvetica 55 Roman" w:eastAsia="Times" w:hAnsi="Helvetica 55 Roman"/>
          <w:sz w:val="22"/>
          <w:lang w:eastAsia="x-none"/>
        </w:rPr>
        <w:t xml:space="preserve"> Nullfugentechnologie </w:t>
      </w:r>
      <w:r w:rsidR="00F22354" w:rsidRPr="00F21E4A">
        <w:rPr>
          <w:rFonts w:ascii="Helvetica 55 Roman" w:eastAsia="Times" w:hAnsi="Helvetica 55 Roman"/>
          <w:sz w:val="22"/>
          <w:lang w:eastAsia="x-none"/>
        </w:rPr>
        <w:t xml:space="preserve">auch </w:t>
      </w:r>
      <w:r w:rsidR="00F21E4A">
        <w:rPr>
          <w:rFonts w:ascii="Helvetica 55 Roman" w:eastAsia="Times" w:hAnsi="Helvetica 55 Roman"/>
          <w:sz w:val="22"/>
          <w:lang w:eastAsia="x-none"/>
        </w:rPr>
        <w:t xml:space="preserve">zahlreiche Einsatzgebiete </w:t>
      </w:r>
      <w:r w:rsidR="00F22354" w:rsidRPr="00F21E4A">
        <w:rPr>
          <w:rFonts w:ascii="Helvetica 55 Roman" w:eastAsia="Times" w:hAnsi="Helvetica 55 Roman"/>
          <w:sz w:val="22"/>
          <w:lang w:eastAsia="x-none"/>
        </w:rPr>
        <w:t xml:space="preserve">bei Innentüren </w:t>
      </w:r>
      <w:r w:rsidR="00F21E4A">
        <w:rPr>
          <w:rFonts w:ascii="Helvetica 55 Roman" w:eastAsia="Times" w:hAnsi="Helvetica 55 Roman"/>
          <w:sz w:val="22"/>
          <w:lang w:eastAsia="x-none"/>
        </w:rPr>
        <w:t xml:space="preserve">neu </w:t>
      </w:r>
      <w:r w:rsidR="00F22354" w:rsidRPr="00F21E4A">
        <w:rPr>
          <w:rFonts w:ascii="Helvetica 55 Roman" w:eastAsia="Times" w:hAnsi="Helvetica 55 Roman"/>
          <w:sz w:val="22"/>
          <w:lang w:eastAsia="x-none"/>
        </w:rPr>
        <w:t>eröffnen</w:t>
      </w:r>
      <w:r w:rsidRPr="00F21E4A">
        <w:rPr>
          <w:rFonts w:ascii="Helvetica 55 Roman" w:eastAsia="Times" w:hAnsi="Helvetica 55 Roman"/>
          <w:sz w:val="22"/>
          <w:lang w:eastAsia="x-none"/>
        </w:rPr>
        <w:t>.</w:t>
      </w:r>
      <w:r w:rsidR="00F22354" w:rsidRPr="00F21E4A">
        <w:rPr>
          <w:rFonts w:ascii="Helvetica 55 Roman" w:eastAsia="Times" w:hAnsi="Helvetica 55 Roman"/>
          <w:sz w:val="22"/>
          <w:lang w:eastAsia="x-none"/>
        </w:rPr>
        <w:t xml:space="preserve"> Insbesondere in Bereichen mit hoher Beanspruchung. Beispielsweise in Hotels, wo Gäste unsanft mit Koffern gegen die Türkanten stoßen, </w:t>
      </w:r>
      <w:r w:rsidR="00CC698B">
        <w:rPr>
          <w:rFonts w:ascii="Helvetica 55 Roman" w:eastAsia="Times" w:hAnsi="Helvetica 55 Roman"/>
          <w:sz w:val="22"/>
          <w:lang w:eastAsia="x-none"/>
        </w:rPr>
        <w:t xml:space="preserve">in </w:t>
      </w:r>
      <w:r w:rsidR="0002456F">
        <w:rPr>
          <w:rFonts w:ascii="Helvetica 55 Roman" w:eastAsia="Times" w:hAnsi="Helvetica 55 Roman"/>
          <w:sz w:val="22"/>
          <w:lang w:eastAsia="x-none"/>
        </w:rPr>
        <w:t xml:space="preserve">Altenheimen, </w:t>
      </w:r>
      <w:r w:rsidR="00CC698B">
        <w:rPr>
          <w:rFonts w:ascii="Helvetica 55 Roman" w:eastAsia="Times" w:hAnsi="Helvetica 55 Roman"/>
          <w:sz w:val="22"/>
          <w:lang w:eastAsia="x-none"/>
        </w:rPr>
        <w:t xml:space="preserve">Kindergärten und Schulen, </w:t>
      </w:r>
      <w:r w:rsidR="0002456F">
        <w:rPr>
          <w:rFonts w:ascii="Helvetica 55 Roman" w:eastAsia="Times" w:hAnsi="Helvetica 55 Roman"/>
          <w:sz w:val="22"/>
          <w:lang w:eastAsia="x-none"/>
        </w:rPr>
        <w:t>in denen die Türen tagtäglich intensiv beansprucht werden</w:t>
      </w:r>
      <w:r w:rsidR="00CC698B">
        <w:rPr>
          <w:rFonts w:ascii="Helvetica 55 Roman" w:eastAsia="Times" w:hAnsi="Helvetica 55 Roman"/>
          <w:sz w:val="22"/>
          <w:lang w:eastAsia="x-none"/>
        </w:rPr>
        <w:t xml:space="preserve"> </w:t>
      </w:r>
      <w:r w:rsidR="00F22354" w:rsidRPr="00F21E4A">
        <w:rPr>
          <w:rFonts w:ascii="Helvetica 55 Roman" w:eastAsia="Times" w:hAnsi="Helvetica 55 Roman"/>
          <w:sz w:val="22"/>
          <w:lang w:eastAsia="x-none"/>
        </w:rPr>
        <w:t xml:space="preserve">oder in Verwaltungsgebäuden und Kliniken mit </w:t>
      </w:r>
      <w:r w:rsidR="00864739">
        <w:rPr>
          <w:rFonts w:ascii="Helvetica 55 Roman" w:eastAsia="Times" w:hAnsi="Helvetica 55 Roman"/>
          <w:sz w:val="22"/>
          <w:lang w:eastAsia="x-none"/>
        </w:rPr>
        <w:t>großem</w:t>
      </w:r>
      <w:r w:rsidR="00F22354" w:rsidRPr="00F21E4A">
        <w:rPr>
          <w:rFonts w:ascii="Helvetica 55 Roman" w:eastAsia="Times" w:hAnsi="Helvetica 55 Roman"/>
          <w:sz w:val="22"/>
          <w:lang w:eastAsia="x-none"/>
        </w:rPr>
        <w:t xml:space="preserve"> Besucheraufkommen </w:t>
      </w:r>
      <w:r w:rsidR="00D77181">
        <w:rPr>
          <w:rFonts w:ascii="Helvetica 55 Roman" w:eastAsia="Times" w:hAnsi="Helvetica 55 Roman"/>
          <w:sz w:val="22"/>
          <w:lang w:eastAsia="x-none"/>
        </w:rPr>
        <w:t xml:space="preserve">könnte </w:t>
      </w:r>
      <w:r w:rsidR="00F22354" w:rsidRPr="00F21E4A">
        <w:rPr>
          <w:rFonts w:ascii="Helvetica 55 Roman" w:eastAsia="Times" w:hAnsi="Helvetica 55 Roman"/>
          <w:sz w:val="22"/>
          <w:lang w:eastAsia="x-none"/>
        </w:rPr>
        <w:t xml:space="preserve">die </w:t>
      </w:r>
      <w:r w:rsidR="006260BB">
        <w:rPr>
          <w:rFonts w:ascii="Helvetica 55 Roman" w:eastAsia="Times" w:hAnsi="Helvetica 55 Roman"/>
          <w:sz w:val="22"/>
          <w:lang w:eastAsia="x-none"/>
        </w:rPr>
        <w:t>extrem stoßfeste</w:t>
      </w:r>
      <w:r w:rsidR="00CC698B">
        <w:rPr>
          <w:rFonts w:ascii="Helvetica 55 Roman" w:eastAsia="Times" w:hAnsi="Helvetica 55 Roman"/>
          <w:sz w:val="22"/>
          <w:lang w:eastAsia="x-none"/>
        </w:rPr>
        <w:t xml:space="preserve"> Kantentechnik</w:t>
      </w:r>
      <w:r w:rsidR="006260BB">
        <w:rPr>
          <w:rFonts w:ascii="Helvetica 55 Roman" w:eastAsia="Times" w:hAnsi="Helvetica 55 Roman"/>
          <w:sz w:val="22"/>
          <w:lang w:eastAsia="x-none"/>
        </w:rPr>
        <w:t xml:space="preserve"> </w:t>
      </w:r>
      <w:r w:rsidR="00CC698B">
        <w:rPr>
          <w:rFonts w:ascii="Helvetica 55 Roman" w:eastAsia="Times" w:hAnsi="Helvetica 55 Roman"/>
          <w:sz w:val="22"/>
          <w:lang w:eastAsia="x-none"/>
        </w:rPr>
        <w:t xml:space="preserve">zum </w:t>
      </w:r>
      <w:r w:rsidR="00864739">
        <w:rPr>
          <w:rFonts w:ascii="Helvetica 55 Roman" w:eastAsia="Times" w:hAnsi="Helvetica 55 Roman"/>
          <w:sz w:val="22"/>
          <w:lang w:eastAsia="x-none"/>
        </w:rPr>
        <w:t xml:space="preserve">Einsatz </w:t>
      </w:r>
      <w:r w:rsidR="00CC698B">
        <w:rPr>
          <w:rFonts w:ascii="Helvetica 55 Roman" w:eastAsia="Times" w:hAnsi="Helvetica 55 Roman"/>
          <w:sz w:val="22"/>
          <w:lang w:eastAsia="x-none"/>
        </w:rPr>
        <w:t>kommen.</w:t>
      </w:r>
      <w:r w:rsidR="005D2AC0" w:rsidRPr="005D2AC0">
        <w:t xml:space="preserve"> </w:t>
      </w:r>
      <w:r w:rsidR="005D2AC0" w:rsidRPr="005D2AC0">
        <w:rPr>
          <w:rFonts w:ascii="Helvetica 55 Roman" w:eastAsia="Times" w:hAnsi="Helvetica 55 Roman"/>
          <w:sz w:val="22"/>
          <w:lang w:eastAsia="x-none"/>
        </w:rPr>
        <w:t xml:space="preserve">Vor allem für Familien mit Kindern und Haustieren ist </w:t>
      </w:r>
      <w:r w:rsidR="005D2AC0">
        <w:rPr>
          <w:rFonts w:ascii="Helvetica 55 Roman" w:eastAsia="Times" w:hAnsi="Helvetica 55 Roman"/>
          <w:sz w:val="22"/>
          <w:lang w:eastAsia="x-none"/>
        </w:rPr>
        <w:t xml:space="preserve">die Premiumkante </w:t>
      </w:r>
      <w:r w:rsidR="005D2AC0" w:rsidRPr="005D2AC0">
        <w:rPr>
          <w:rFonts w:ascii="Helvetica 55 Roman" w:eastAsia="Times" w:hAnsi="Helvetica 55 Roman"/>
          <w:sz w:val="22"/>
          <w:lang w:eastAsia="x-none"/>
        </w:rPr>
        <w:t xml:space="preserve">ein guter Tipp, denn </w:t>
      </w:r>
      <w:r w:rsidR="005D2AC0">
        <w:rPr>
          <w:rFonts w:ascii="Helvetica 55 Roman" w:eastAsia="Times" w:hAnsi="Helvetica 55 Roman"/>
          <w:sz w:val="22"/>
          <w:lang w:eastAsia="x-none"/>
        </w:rPr>
        <w:t>sie</w:t>
      </w:r>
      <w:r w:rsidR="005D2AC0" w:rsidRPr="005D2AC0">
        <w:rPr>
          <w:rFonts w:ascii="Helvetica 55 Roman" w:eastAsia="Times" w:hAnsi="Helvetica 55 Roman"/>
          <w:sz w:val="22"/>
          <w:lang w:eastAsia="x-none"/>
        </w:rPr>
        <w:t xml:space="preserve"> hält vielerlei Belastungen stand</w:t>
      </w:r>
      <w:r w:rsidR="00532256">
        <w:rPr>
          <w:rFonts w:ascii="Helvetica 55 Roman" w:eastAsia="Times" w:hAnsi="Helvetica 55 Roman"/>
          <w:sz w:val="22"/>
          <w:lang w:eastAsia="x-none"/>
        </w:rPr>
        <w:t xml:space="preserve"> </w:t>
      </w:r>
      <w:r w:rsidR="00532256" w:rsidRPr="00532256">
        <w:rPr>
          <w:rFonts w:ascii="Helvetica 55 Roman" w:eastAsia="Times" w:hAnsi="Helvetica 55 Roman"/>
          <w:sz w:val="22"/>
          <w:lang w:eastAsia="x-none"/>
        </w:rPr>
        <w:t>und hat eine sehr geringe Schmutzanfälligkeit durch die Nullfugen-Technologie. Zudem besteht eine verringerte Verletzungsgefahr, da die Türblattkante nicht scharfkantig ist – bedingt durch einen kleinen, sanft abgerundeten Radius. Die Premiumkante überzeugt auch im Objektbau. So erfüllt sie bereits heute die strengen deutschen Normen und Qualitätsmaßstäbe - als geprüfte Funktionstür wie zum Beispiel Brand-, Einbruch-, Rauch-, Schall- und  Strahlenschutz</w:t>
      </w:r>
      <w:r w:rsidR="00532256">
        <w:rPr>
          <w:rFonts w:ascii="Helvetica 55 Roman" w:eastAsia="Times" w:hAnsi="Helvetica 55 Roman"/>
          <w:sz w:val="22"/>
          <w:lang w:eastAsia="x-none"/>
        </w:rPr>
        <w:t>.</w:t>
      </w:r>
    </w:p>
    <w:p w:rsidR="00532256" w:rsidRDefault="00532256" w:rsidP="00F21E4A">
      <w:pPr>
        <w:spacing w:line="360" w:lineRule="auto"/>
        <w:ind w:right="-285"/>
        <w:jc w:val="both"/>
        <w:rPr>
          <w:rFonts w:ascii="Helvetica 55 Roman" w:eastAsia="Times" w:hAnsi="Helvetica 55 Roman"/>
          <w:sz w:val="22"/>
          <w:lang w:eastAsia="x-none"/>
        </w:rPr>
      </w:pPr>
    </w:p>
    <w:p w:rsidR="00714AAD" w:rsidRPr="00714AAD" w:rsidRDefault="00714AAD" w:rsidP="00714AAD">
      <w:pPr>
        <w:spacing w:line="360" w:lineRule="auto"/>
        <w:ind w:right="-285"/>
        <w:jc w:val="both"/>
        <w:rPr>
          <w:rFonts w:ascii="Helvetica 55 Roman" w:eastAsia="Times" w:hAnsi="Helvetica 55 Roman"/>
          <w:b/>
          <w:sz w:val="22"/>
          <w:lang w:eastAsia="x-none"/>
        </w:rPr>
      </w:pPr>
      <w:r w:rsidRPr="00714AAD">
        <w:rPr>
          <w:rFonts w:ascii="Helvetica 55 Roman" w:eastAsia="Times" w:hAnsi="Helvetica 55 Roman"/>
          <w:b/>
          <w:sz w:val="22"/>
          <w:lang w:eastAsia="x-none"/>
        </w:rPr>
        <w:t>Ästhetisch-modernes Design</w:t>
      </w:r>
    </w:p>
    <w:p w:rsidR="00F22354" w:rsidRPr="00F21E4A" w:rsidRDefault="00714AAD" w:rsidP="00714AAD">
      <w:pPr>
        <w:spacing w:line="360" w:lineRule="auto"/>
        <w:ind w:right="-285"/>
        <w:jc w:val="both"/>
        <w:rPr>
          <w:rFonts w:ascii="Helvetica 55 Roman" w:eastAsia="Times" w:hAnsi="Helvetica 55 Roman"/>
          <w:sz w:val="22"/>
          <w:lang w:eastAsia="x-none"/>
        </w:rPr>
      </w:pPr>
      <w:r w:rsidRPr="00714AAD">
        <w:rPr>
          <w:rFonts w:ascii="Helvetica 55 Roman" w:eastAsia="Times" w:hAnsi="Helvetica 55 Roman"/>
          <w:sz w:val="22"/>
          <w:lang w:eastAsia="x-none"/>
        </w:rPr>
        <w:t xml:space="preserve">Aktuell werden sechs Schichtstoff Oberflächen mit der neuen Premiumkante gefertigt: Die CPL-Karo Varianten White, Beige, Grey und Dark - mit einem Wechselspiel aus weiß-schimmernder Karostruktur. Die speziell für PRÜM geschützte Design-Oberfläche hat eine leichte und natürliche Struktur in </w:t>
      </w:r>
      <w:r w:rsidRPr="00714AAD">
        <w:rPr>
          <w:rFonts w:ascii="Helvetica 55 Roman" w:eastAsia="Times" w:hAnsi="Helvetica 55 Roman"/>
          <w:sz w:val="22"/>
          <w:lang w:eastAsia="x-none"/>
        </w:rPr>
        <w:lastRenderedPageBreak/>
        <w:t xml:space="preserve">Leinenoptik, die man nicht nur sehen, sondern auch fühlen kann. Die fühlbare Oberflächenstruktur ist mit einem Anti-Fingerprint-Effekt versehen und somit auch überaus unempfindlich und pflegeleicht. Und weil Weißlack im Repertoire nicht fehlen darf, erhält der Verbraucher zudem die Möglichkeit zu wählen zwischen dem warmen Farbton CPL-Weißlack 9010 und dem reinweißen Farbton CPL-Weißlack 9016. Außerdem steht dem Fachhandel das Komplettprogramm von ein- oder zweiflügelig, stumpf einschlagend, als Schiebe- und Funktionstür oder mit Lichtausschnitt zur Verfügung. Passende Türzargen mit kleinem Radius runden das neue Sortiment stimmig ab. </w:t>
      </w:r>
      <w:r w:rsidR="006670D2">
        <w:rPr>
          <w:rFonts w:ascii="Helvetica 55 Roman" w:eastAsia="Times" w:hAnsi="Helvetica 55 Roman"/>
          <w:sz w:val="22"/>
          <w:lang w:eastAsia="x-none"/>
        </w:rPr>
        <w:t xml:space="preserve">Weitere neue </w:t>
      </w:r>
      <w:r w:rsidR="006670D2" w:rsidRPr="006670D2">
        <w:rPr>
          <w:rFonts w:ascii="Helvetica 55 Roman" w:eastAsia="Times" w:hAnsi="Helvetica 55 Roman"/>
          <w:sz w:val="22"/>
          <w:lang w:eastAsia="x-none"/>
        </w:rPr>
        <w:t>trendige</w:t>
      </w:r>
      <w:r w:rsidR="006670D2">
        <w:rPr>
          <w:rFonts w:ascii="Helvetica 55 Roman" w:eastAsia="Times" w:hAnsi="Helvetica 55 Roman"/>
          <w:sz w:val="22"/>
          <w:lang w:eastAsia="x-none"/>
        </w:rPr>
        <w:t xml:space="preserve"> Schichtstoff-</w:t>
      </w:r>
      <w:r w:rsidR="006670D2" w:rsidRPr="006670D2">
        <w:rPr>
          <w:rFonts w:ascii="Helvetica 55 Roman" w:eastAsia="Times" w:hAnsi="Helvetica 55 Roman"/>
          <w:sz w:val="22"/>
          <w:lang w:eastAsia="x-none"/>
        </w:rPr>
        <w:t>Oberflächen</w:t>
      </w:r>
      <w:r w:rsidR="006A79A1">
        <w:rPr>
          <w:rFonts w:ascii="Helvetica 55 Roman" w:eastAsia="Times" w:hAnsi="Helvetica 55 Roman"/>
          <w:sz w:val="22"/>
          <w:lang w:eastAsia="x-none"/>
        </w:rPr>
        <w:t xml:space="preserve"> mit Premiumkante - </w:t>
      </w:r>
      <w:r w:rsidR="006670D2">
        <w:rPr>
          <w:rFonts w:ascii="Helvetica 55 Roman" w:eastAsia="Times" w:hAnsi="Helvetica 55 Roman"/>
          <w:sz w:val="22"/>
          <w:lang w:eastAsia="x-none"/>
        </w:rPr>
        <w:t>v</w:t>
      </w:r>
      <w:r w:rsidR="006670D2" w:rsidRPr="006670D2">
        <w:rPr>
          <w:rFonts w:ascii="Helvetica 55 Roman" w:eastAsia="Times" w:hAnsi="Helvetica 55 Roman"/>
          <w:sz w:val="22"/>
          <w:lang w:eastAsia="x-none"/>
        </w:rPr>
        <w:t>on der hellen bis hin zur ausdrucksstarken dunklen Farbgebung</w:t>
      </w:r>
      <w:r w:rsidR="006A79A1">
        <w:rPr>
          <w:rFonts w:ascii="Helvetica 55 Roman" w:eastAsia="Times" w:hAnsi="Helvetica 55 Roman"/>
          <w:sz w:val="22"/>
          <w:lang w:eastAsia="x-none"/>
        </w:rPr>
        <w:t xml:space="preserve"> - </w:t>
      </w:r>
      <w:r w:rsidR="006670D2">
        <w:rPr>
          <w:rFonts w:ascii="Helvetica 55 Roman" w:eastAsia="Times" w:hAnsi="Helvetica 55 Roman"/>
          <w:sz w:val="22"/>
          <w:lang w:eastAsia="x-none"/>
        </w:rPr>
        <w:t xml:space="preserve">sind </w:t>
      </w:r>
      <w:r w:rsidR="00F76F5A">
        <w:rPr>
          <w:rFonts w:ascii="Helvetica 55 Roman" w:eastAsia="Times" w:hAnsi="Helvetica 55 Roman"/>
          <w:sz w:val="22"/>
          <w:lang w:eastAsia="x-none"/>
        </w:rPr>
        <w:t>bei</w:t>
      </w:r>
      <w:r w:rsidR="000416C2">
        <w:rPr>
          <w:rFonts w:ascii="Helvetica 55 Roman" w:eastAsia="Times" w:hAnsi="Helvetica 55 Roman"/>
          <w:sz w:val="22"/>
          <w:lang w:eastAsia="x-none"/>
        </w:rPr>
        <w:t xml:space="preserve"> </w:t>
      </w:r>
      <w:r w:rsidR="00F76F5A">
        <w:rPr>
          <w:rFonts w:ascii="Helvetica 55 Roman" w:eastAsia="Times" w:hAnsi="Helvetica 55 Roman"/>
          <w:sz w:val="22"/>
          <w:lang w:eastAsia="x-none"/>
        </w:rPr>
        <w:t xml:space="preserve">PRÜM </w:t>
      </w:r>
      <w:r w:rsidR="006A79A1">
        <w:rPr>
          <w:rFonts w:ascii="Helvetica 55 Roman" w:eastAsia="Times" w:hAnsi="Helvetica 55 Roman"/>
          <w:sz w:val="22"/>
          <w:lang w:eastAsia="x-none"/>
        </w:rPr>
        <w:t xml:space="preserve">bereits </w:t>
      </w:r>
      <w:r w:rsidR="006670D2">
        <w:rPr>
          <w:rFonts w:ascii="Helvetica 55 Roman" w:eastAsia="Times" w:hAnsi="Helvetica 55 Roman"/>
          <w:sz w:val="22"/>
          <w:lang w:eastAsia="x-none"/>
        </w:rPr>
        <w:t>in Planung</w:t>
      </w:r>
      <w:r w:rsidR="006670D2" w:rsidRPr="006670D2">
        <w:rPr>
          <w:rFonts w:ascii="Helvetica 55 Roman" w:eastAsia="Times" w:hAnsi="Helvetica 55 Roman"/>
          <w:sz w:val="22"/>
          <w:lang w:eastAsia="x-none"/>
        </w:rPr>
        <w:t xml:space="preserve">. </w:t>
      </w:r>
    </w:p>
    <w:p w:rsidR="0002456F" w:rsidRDefault="0002456F" w:rsidP="007E4B9D">
      <w:pPr>
        <w:spacing w:line="360" w:lineRule="auto"/>
        <w:ind w:right="-285"/>
        <w:jc w:val="both"/>
        <w:rPr>
          <w:rFonts w:ascii="Helvetica 55 Roman" w:eastAsia="Times" w:hAnsi="Helvetica 55 Roman"/>
          <w:sz w:val="22"/>
          <w:lang w:eastAsia="x-none"/>
        </w:rPr>
      </w:pPr>
    </w:p>
    <w:p w:rsidR="00C43229" w:rsidRPr="00D77181" w:rsidRDefault="00C12AC8" w:rsidP="008E0BC4">
      <w:pPr>
        <w:spacing w:line="360" w:lineRule="auto"/>
        <w:jc w:val="both"/>
        <w:rPr>
          <w:rFonts w:ascii="Helvetica 55 Roman" w:hAnsi="Helvetica 55 Roman"/>
          <w:b/>
          <w:sz w:val="22"/>
          <w:szCs w:val="22"/>
          <w:lang w:eastAsia="x-none"/>
        </w:rPr>
      </w:pPr>
      <w:r>
        <w:rPr>
          <w:rFonts w:ascii="Helvetica 55 Roman" w:hAnsi="Helvetica 55 Roman"/>
          <w:b/>
          <w:sz w:val="22"/>
          <w:szCs w:val="22"/>
          <w:lang w:eastAsia="x-none"/>
        </w:rPr>
        <w:t>Ausrichtung auf</w:t>
      </w:r>
      <w:r w:rsidR="000416C2">
        <w:rPr>
          <w:rFonts w:ascii="Helvetica 55 Roman" w:hAnsi="Helvetica 55 Roman"/>
          <w:b/>
          <w:sz w:val="22"/>
          <w:szCs w:val="22"/>
          <w:lang w:eastAsia="x-none"/>
        </w:rPr>
        <w:t xml:space="preserve"> </w:t>
      </w:r>
      <w:r w:rsidR="002E252C">
        <w:rPr>
          <w:rFonts w:ascii="Helvetica 55 Roman" w:hAnsi="Helvetica 55 Roman"/>
          <w:b/>
          <w:sz w:val="22"/>
          <w:szCs w:val="22"/>
          <w:lang w:eastAsia="x-none"/>
        </w:rPr>
        <w:t>„Mehrwert“</w:t>
      </w:r>
      <w:r>
        <w:rPr>
          <w:rFonts w:ascii="Helvetica 55 Roman" w:hAnsi="Helvetica 55 Roman"/>
          <w:b/>
          <w:sz w:val="22"/>
          <w:szCs w:val="22"/>
          <w:lang w:eastAsia="x-none"/>
        </w:rPr>
        <w:t xml:space="preserve"> </w:t>
      </w:r>
      <w:r w:rsidR="00D77181" w:rsidRPr="00D77181">
        <w:rPr>
          <w:rFonts w:ascii="Helvetica 55 Roman" w:hAnsi="Helvetica 55 Roman"/>
          <w:b/>
          <w:sz w:val="22"/>
          <w:szCs w:val="22"/>
          <w:lang w:eastAsia="x-none"/>
        </w:rPr>
        <w:t xml:space="preserve"> </w:t>
      </w:r>
    </w:p>
    <w:p w:rsidR="002E252C" w:rsidRDefault="00F00F16" w:rsidP="00531333">
      <w:pPr>
        <w:spacing w:line="360" w:lineRule="auto"/>
        <w:ind w:right="-285"/>
        <w:jc w:val="both"/>
        <w:rPr>
          <w:rFonts w:ascii="Helvetica 55 Roman" w:eastAsia="Times" w:hAnsi="Helvetica 55 Roman"/>
          <w:sz w:val="22"/>
          <w:lang w:eastAsia="x-none"/>
        </w:rPr>
      </w:pPr>
      <w:r w:rsidRPr="00F00F16">
        <w:rPr>
          <w:rFonts w:ascii="Helvetica 55 Roman" w:eastAsia="Times" w:hAnsi="Helvetica 55 Roman"/>
          <w:sz w:val="22"/>
          <w:lang w:eastAsia="x-none"/>
        </w:rPr>
        <w:t xml:space="preserve">Der wichtigste Aspekt bei der Neuentwicklung bestand darin, eine </w:t>
      </w:r>
      <w:r w:rsidR="00102BB7">
        <w:rPr>
          <w:rFonts w:ascii="Helvetica 55 Roman" w:eastAsia="Times" w:hAnsi="Helvetica 55 Roman"/>
          <w:sz w:val="22"/>
          <w:lang w:eastAsia="x-none"/>
        </w:rPr>
        <w:t xml:space="preserve">neue </w:t>
      </w:r>
      <w:r w:rsidRPr="00F00F16">
        <w:rPr>
          <w:rFonts w:ascii="Helvetica 55 Roman" w:eastAsia="Times" w:hAnsi="Helvetica 55 Roman"/>
          <w:sz w:val="22"/>
          <w:lang w:eastAsia="x-none"/>
        </w:rPr>
        <w:t xml:space="preserve">Türblattkante, im Hinblick auf </w:t>
      </w:r>
      <w:r w:rsidR="00102BB7">
        <w:rPr>
          <w:rFonts w:ascii="Helvetica 55 Roman" w:eastAsia="Times" w:hAnsi="Helvetica 55 Roman"/>
          <w:sz w:val="22"/>
          <w:lang w:eastAsia="x-none"/>
        </w:rPr>
        <w:t xml:space="preserve">die </w:t>
      </w:r>
      <w:r w:rsidRPr="00F00F16">
        <w:rPr>
          <w:rFonts w:ascii="Helvetica 55 Roman" w:eastAsia="Times" w:hAnsi="Helvetica 55 Roman"/>
          <w:sz w:val="22"/>
          <w:lang w:eastAsia="x-none"/>
        </w:rPr>
        <w:t>steigende</w:t>
      </w:r>
      <w:r w:rsidR="00102BB7">
        <w:rPr>
          <w:rFonts w:ascii="Helvetica 55 Roman" w:eastAsia="Times" w:hAnsi="Helvetica 55 Roman"/>
          <w:sz w:val="22"/>
          <w:lang w:eastAsia="x-none"/>
        </w:rPr>
        <w:t>n</w:t>
      </w:r>
      <w:r w:rsidRPr="00F00F16">
        <w:rPr>
          <w:rFonts w:ascii="Helvetica 55 Roman" w:eastAsia="Times" w:hAnsi="Helvetica 55 Roman"/>
          <w:sz w:val="22"/>
          <w:lang w:eastAsia="x-none"/>
        </w:rPr>
        <w:t xml:space="preserve"> Ansprüche </w:t>
      </w:r>
      <w:r w:rsidR="00102BB7">
        <w:rPr>
          <w:rFonts w:ascii="Helvetica 55 Roman" w:eastAsia="Times" w:hAnsi="Helvetica 55 Roman"/>
          <w:sz w:val="22"/>
          <w:lang w:eastAsia="x-none"/>
        </w:rPr>
        <w:t xml:space="preserve">der Kunden und </w:t>
      </w:r>
      <w:r w:rsidR="00102BB7" w:rsidRPr="00102BB7">
        <w:rPr>
          <w:rFonts w:ascii="Helvetica 55 Roman" w:eastAsia="Times" w:hAnsi="Helvetica 55 Roman"/>
          <w:sz w:val="22"/>
          <w:lang w:eastAsia="x-none"/>
        </w:rPr>
        <w:t>steigender Wettbewerbsintensität</w:t>
      </w:r>
      <w:r w:rsidRPr="00F00F16">
        <w:rPr>
          <w:rFonts w:ascii="Helvetica 55 Roman" w:eastAsia="Times" w:hAnsi="Helvetica 55 Roman"/>
          <w:sz w:val="22"/>
          <w:lang w:eastAsia="x-none"/>
        </w:rPr>
        <w:t xml:space="preserve"> zu entwickeln. </w:t>
      </w:r>
      <w:r w:rsidR="00206BF9">
        <w:rPr>
          <w:rFonts w:ascii="Helvetica 55 Roman" w:eastAsia="Times" w:hAnsi="Helvetica 55 Roman"/>
          <w:sz w:val="22"/>
          <w:lang w:eastAsia="x-none"/>
        </w:rPr>
        <w:t>„</w:t>
      </w:r>
      <w:r w:rsidR="00692E68">
        <w:rPr>
          <w:rFonts w:ascii="Helvetica 55 Roman" w:eastAsia="Times" w:hAnsi="Helvetica 55 Roman"/>
          <w:sz w:val="22"/>
          <w:lang w:eastAsia="x-none"/>
        </w:rPr>
        <w:t xml:space="preserve">Es ist uns gelungen, eine </w:t>
      </w:r>
      <w:r w:rsidR="006670D2" w:rsidRPr="006670D2">
        <w:rPr>
          <w:rFonts w:ascii="Helvetica 55 Roman" w:eastAsia="Times" w:hAnsi="Helvetica 55 Roman"/>
          <w:sz w:val="22"/>
          <w:lang w:eastAsia="x-none"/>
        </w:rPr>
        <w:t xml:space="preserve">dreiseitig </w:t>
      </w:r>
      <w:r w:rsidR="00692E68">
        <w:rPr>
          <w:rFonts w:ascii="Helvetica 55 Roman" w:eastAsia="Times" w:hAnsi="Helvetica 55 Roman"/>
          <w:sz w:val="22"/>
          <w:lang w:eastAsia="x-none"/>
        </w:rPr>
        <w:t>umlaufend</w:t>
      </w:r>
      <w:r w:rsidR="006670D2">
        <w:rPr>
          <w:rFonts w:ascii="Helvetica 55 Roman" w:eastAsia="Times" w:hAnsi="Helvetica 55 Roman"/>
          <w:sz w:val="22"/>
          <w:lang w:eastAsia="x-none"/>
        </w:rPr>
        <w:t xml:space="preserve">e, </w:t>
      </w:r>
      <w:r w:rsidR="00692E68">
        <w:rPr>
          <w:rFonts w:ascii="Helvetica 55 Roman" w:eastAsia="Times" w:hAnsi="Helvetica 55 Roman"/>
          <w:sz w:val="22"/>
          <w:lang w:eastAsia="x-none"/>
        </w:rPr>
        <w:t xml:space="preserve">filigrane </w:t>
      </w:r>
      <w:r w:rsidR="006670D2">
        <w:rPr>
          <w:rFonts w:ascii="Helvetica 55 Roman" w:eastAsia="Times" w:hAnsi="Helvetica 55 Roman"/>
          <w:sz w:val="22"/>
          <w:lang w:eastAsia="x-none"/>
        </w:rPr>
        <w:t xml:space="preserve">sowie </w:t>
      </w:r>
      <w:r w:rsidR="00692E68">
        <w:rPr>
          <w:rFonts w:ascii="Helvetica 55 Roman" w:eastAsia="Times" w:hAnsi="Helvetica 55 Roman"/>
          <w:sz w:val="22"/>
          <w:lang w:eastAsia="x-none"/>
        </w:rPr>
        <w:t xml:space="preserve">absolut schlagfeste Türkante zu </w:t>
      </w:r>
      <w:r w:rsidR="00FA16AE">
        <w:rPr>
          <w:rFonts w:ascii="Helvetica 55 Roman" w:eastAsia="Times" w:hAnsi="Helvetica 55 Roman"/>
          <w:sz w:val="22"/>
          <w:lang w:eastAsia="x-none"/>
        </w:rPr>
        <w:t>entwickeln</w:t>
      </w:r>
      <w:r w:rsidR="00692E68">
        <w:rPr>
          <w:rFonts w:ascii="Helvetica 55 Roman" w:eastAsia="Times" w:hAnsi="Helvetica 55 Roman"/>
          <w:sz w:val="22"/>
          <w:lang w:eastAsia="x-none"/>
        </w:rPr>
        <w:t xml:space="preserve">. Mit </w:t>
      </w:r>
      <w:r w:rsidR="000D7CC0">
        <w:rPr>
          <w:rFonts w:ascii="Helvetica 55 Roman" w:eastAsia="Times" w:hAnsi="Helvetica 55 Roman"/>
          <w:sz w:val="22"/>
          <w:lang w:eastAsia="x-none"/>
        </w:rPr>
        <w:t xml:space="preserve">der </w:t>
      </w:r>
      <w:r w:rsidR="00692E68">
        <w:rPr>
          <w:rFonts w:ascii="Helvetica 55 Roman" w:eastAsia="Times" w:hAnsi="Helvetica 55 Roman"/>
          <w:sz w:val="22"/>
          <w:lang w:eastAsia="x-none"/>
        </w:rPr>
        <w:t xml:space="preserve">Premiumkante bieten wir unseren Fachhändlern </w:t>
      </w:r>
      <w:r w:rsidR="008F2716">
        <w:rPr>
          <w:rFonts w:ascii="Helvetica 55 Roman" w:eastAsia="Times" w:hAnsi="Helvetica 55 Roman"/>
          <w:sz w:val="22"/>
          <w:lang w:eastAsia="x-none"/>
        </w:rPr>
        <w:t>ein Differenzierungsmerkmal</w:t>
      </w:r>
      <w:r w:rsidR="00C12AC8">
        <w:rPr>
          <w:rFonts w:ascii="Helvetica 55 Roman" w:eastAsia="Times" w:hAnsi="Helvetica 55 Roman"/>
          <w:sz w:val="22"/>
          <w:lang w:eastAsia="x-none"/>
        </w:rPr>
        <w:t xml:space="preserve"> </w:t>
      </w:r>
      <w:r w:rsidR="000C3532">
        <w:rPr>
          <w:rFonts w:ascii="Helvetica 55 Roman" w:eastAsia="Times" w:hAnsi="Helvetica 55 Roman"/>
          <w:sz w:val="22"/>
          <w:lang w:eastAsia="x-none"/>
        </w:rPr>
        <w:t>mit</w:t>
      </w:r>
      <w:r w:rsidR="00C12AC8">
        <w:rPr>
          <w:rFonts w:ascii="Helvetica 55 Roman" w:eastAsia="Times" w:hAnsi="Helvetica 55 Roman"/>
          <w:sz w:val="22"/>
          <w:lang w:eastAsia="x-none"/>
        </w:rPr>
        <w:t xml:space="preserve"> </w:t>
      </w:r>
      <w:r w:rsidR="000C3532">
        <w:rPr>
          <w:rFonts w:ascii="Helvetica 55 Roman" w:eastAsia="Times" w:hAnsi="Helvetica 55 Roman"/>
          <w:sz w:val="22"/>
          <w:lang w:eastAsia="x-none"/>
        </w:rPr>
        <w:t xml:space="preserve">großem </w:t>
      </w:r>
      <w:r w:rsidR="00C12AC8">
        <w:rPr>
          <w:rFonts w:ascii="Helvetica 55 Roman" w:eastAsia="Times" w:hAnsi="Helvetica 55 Roman"/>
          <w:sz w:val="22"/>
          <w:lang w:eastAsia="x-none"/>
        </w:rPr>
        <w:t>Mehrwert</w:t>
      </w:r>
      <w:r w:rsidR="00027C25">
        <w:rPr>
          <w:rFonts w:ascii="Helvetica 55 Roman" w:eastAsia="Times" w:hAnsi="Helvetica 55 Roman"/>
          <w:sz w:val="22"/>
          <w:lang w:eastAsia="x-none"/>
        </w:rPr>
        <w:t>,</w:t>
      </w:r>
      <w:r w:rsidR="000C3532">
        <w:rPr>
          <w:rFonts w:ascii="Helvetica 55 Roman" w:eastAsia="Times" w:hAnsi="Helvetica 55 Roman"/>
          <w:sz w:val="22"/>
          <w:lang w:eastAsia="x-none"/>
        </w:rPr>
        <w:t xml:space="preserve"> um </w:t>
      </w:r>
      <w:r w:rsidR="006C78AC" w:rsidRPr="006C78AC">
        <w:rPr>
          <w:rFonts w:ascii="Helvetica 55 Roman" w:eastAsia="Times" w:hAnsi="Helvetica 55 Roman"/>
          <w:sz w:val="22"/>
          <w:lang w:eastAsia="x-none"/>
        </w:rPr>
        <w:t>aus dem Preiskampf</w:t>
      </w:r>
      <w:r w:rsidR="006C78AC">
        <w:rPr>
          <w:rFonts w:ascii="Helvetica 55 Roman" w:eastAsia="Times" w:hAnsi="Helvetica 55 Roman"/>
          <w:sz w:val="22"/>
          <w:lang w:eastAsia="x-none"/>
        </w:rPr>
        <w:t xml:space="preserve"> </w:t>
      </w:r>
      <w:r w:rsidR="006C78AC" w:rsidRPr="006C78AC">
        <w:rPr>
          <w:rFonts w:ascii="Helvetica 55 Roman" w:eastAsia="Times" w:hAnsi="Helvetica 55 Roman"/>
          <w:sz w:val="22"/>
          <w:lang w:eastAsia="x-none"/>
        </w:rPr>
        <w:t>herauszukommen, wie er bei herkömmlichen Innentüren zu beobachten ist</w:t>
      </w:r>
      <w:r w:rsidR="000C3532">
        <w:rPr>
          <w:rFonts w:ascii="Helvetica 55 Roman" w:eastAsia="Times" w:hAnsi="Helvetica 55 Roman"/>
          <w:sz w:val="22"/>
          <w:lang w:eastAsia="x-none"/>
        </w:rPr>
        <w:t>. E</w:t>
      </w:r>
      <w:r w:rsidR="006C78AC" w:rsidRPr="006C78AC">
        <w:rPr>
          <w:rFonts w:ascii="Helvetica 55 Roman" w:eastAsia="Times" w:hAnsi="Helvetica 55 Roman"/>
          <w:sz w:val="22"/>
          <w:lang w:eastAsia="x-none"/>
        </w:rPr>
        <w:t>in wichtiger Vorteil für unsere Fachhandelspartner</w:t>
      </w:r>
      <w:r w:rsidR="00531333">
        <w:rPr>
          <w:rFonts w:ascii="Helvetica 55 Roman" w:eastAsia="Times" w:hAnsi="Helvetica 55 Roman"/>
          <w:sz w:val="22"/>
          <w:lang w:eastAsia="x-none"/>
        </w:rPr>
        <w:t>“,</w:t>
      </w:r>
      <w:r w:rsidR="006C78AC" w:rsidRPr="006C78AC">
        <w:rPr>
          <w:rFonts w:ascii="Helvetica 55 Roman" w:eastAsia="Times" w:hAnsi="Helvetica 55 Roman"/>
          <w:sz w:val="22"/>
          <w:lang w:eastAsia="x-none"/>
        </w:rPr>
        <w:t xml:space="preserve"> so Guido Begon, Vertriebsleiter</w:t>
      </w:r>
      <w:r w:rsidR="005C7A88">
        <w:rPr>
          <w:rFonts w:ascii="Helvetica 55 Roman" w:eastAsia="Times" w:hAnsi="Helvetica 55 Roman"/>
          <w:sz w:val="22"/>
          <w:lang w:eastAsia="x-none"/>
        </w:rPr>
        <w:t xml:space="preserve"> und Prokurist</w:t>
      </w:r>
      <w:r w:rsidR="006C78AC" w:rsidRPr="006C78AC">
        <w:rPr>
          <w:rFonts w:ascii="Helvetica 55 Roman" w:eastAsia="Times" w:hAnsi="Helvetica 55 Roman"/>
          <w:sz w:val="22"/>
          <w:lang w:eastAsia="x-none"/>
        </w:rPr>
        <w:t xml:space="preserve"> bei PRÜM. </w:t>
      </w:r>
      <w:r w:rsidR="003F38A0" w:rsidRPr="00531333">
        <w:rPr>
          <w:rFonts w:ascii="Helvetica 55 Roman" w:eastAsia="Times" w:hAnsi="Helvetica 55 Roman"/>
          <w:sz w:val="22"/>
          <w:lang w:eastAsia="x-none"/>
        </w:rPr>
        <w:t>Zur Markteinführung  wurde auch ein</w:t>
      </w:r>
      <w:r w:rsidR="00531333" w:rsidRPr="00531333">
        <w:rPr>
          <w:rFonts w:ascii="Helvetica 55 Roman" w:eastAsia="Times" w:hAnsi="Helvetica 55 Roman"/>
          <w:sz w:val="22"/>
          <w:lang w:eastAsia="x-none"/>
        </w:rPr>
        <w:t>e</w:t>
      </w:r>
      <w:r w:rsidR="003F38A0" w:rsidRPr="00531333">
        <w:rPr>
          <w:rFonts w:ascii="Helvetica 55 Roman" w:eastAsia="Times" w:hAnsi="Helvetica 55 Roman"/>
          <w:sz w:val="22"/>
          <w:lang w:eastAsia="x-none"/>
        </w:rPr>
        <w:t xml:space="preserve"> </w:t>
      </w:r>
      <w:r w:rsidR="00531333" w:rsidRPr="00531333">
        <w:rPr>
          <w:rFonts w:ascii="Helvetica 55 Roman" w:eastAsia="Times" w:hAnsi="Helvetica 55 Roman"/>
          <w:sz w:val="22"/>
          <w:lang w:eastAsia="x-none"/>
        </w:rPr>
        <w:t xml:space="preserve">neue </w:t>
      </w:r>
      <w:r w:rsidR="005C7A88">
        <w:rPr>
          <w:rFonts w:ascii="Helvetica 55 Roman" w:eastAsia="Times" w:hAnsi="Helvetica 55 Roman"/>
          <w:sz w:val="22"/>
          <w:lang w:eastAsia="x-none"/>
        </w:rPr>
        <w:t xml:space="preserve">TKB-Premiumkanten </w:t>
      </w:r>
      <w:r w:rsidR="003F38A0" w:rsidRPr="00531333">
        <w:rPr>
          <w:rFonts w:ascii="Helvetica 55 Roman" w:eastAsia="Times" w:hAnsi="Helvetica 55 Roman"/>
          <w:sz w:val="22"/>
          <w:lang w:eastAsia="x-none"/>
        </w:rPr>
        <w:t xml:space="preserve">Broschüre entwickelt, die einen </w:t>
      </w:r>
      <w:r w:rsidR="00311A0F">
        <w:rPr>
          <w:rFonts w:ascii="Helvetica 55 Roman" w:eastAsia="Times" w:hAnsi="Helvetica 55 Roman"/>
          <w:sz w:val="22"/>
          <w:lang w:eastAsia="x-none"/>
        </w:rPr>
        <w:t xml:space="preserve">genauen </w:t>
      </w:r>
      <w:r w:rsidR="003F38A0" w:rsidRPr="00531333">
        <w:rPr>
          <w:rFonts w:ascii="Helvetica 55 Roman" w:eastAsia="Times" w:hAnsi="Helvetica 55 Roman"/>
          <w:sz w:val="22"/>
          <w:lang w:eastAsia="x-none"/>
        </w:rPr>
        <w:t xml:space="preserve">Überblick über </w:t>
      </w:r>
      <w:r w:rsidR="00531333" w:rsidRPr="00531333">
        <w:rPr>
          <w:rFonts w:ascii="Helvetica 55 Roman" w:eastAsia="Times" w:hAnsi="Helvetica 55 Roman"/>
          <w:sz w:val="22"/>
          <w:lang w:eastAsia="x-none"/>
        </w:rPr>
        <w:t>die Vorteile</w:t>
      </w:r>
      <w:r w:rsidR="00531333">
        <w:rPr>
          <w:rFonts w:ascii="Helvetica 55 Roman" w:hAnsi="Helvetica 55 Roman"/>
          <w:lang w:eastAsia="x-none"/>
        </w:rPr>
        <w:t xml:space="preserve"> </w:t>
      </w:r>
      <w:r w:rsidR="003F38A0" w:rsidRPr="00531333">
        <w:rPr>
          <w:rFonts w:ascii="Helvetica 55 Roman" w:eastAsia="Times" w:hAnsi="Helvetica 55 Roman"/>
          <w:sz w:val="22"/>
          <w:lang w:eastAsia="x-none"/>
        </w:rPr>
        <w:t>präsentiert</w:t>
      </w:r>
      <w:r w:rsidR="005C7A88">
        <w:rPr>
          <w:rFonts w:ascii="Helvetica 55 Roman" w:eastAsia="Times" w:hAnsi="Helvetica 55 Roman"/>
          <w:sz w:val="22"/>
          <w:lang w:eastAsia="x-none"/>
        </w:rPr>
        <w:t>.</w:t>
      </w:r>
      <w:r w:rsidR="003F38A0" w:rsidRPr="00531333">
        <w:rPr>
          <w:rFonts w:ascii="Helvetica 55 Roman" w:eastAsia="Times" w:hAnsi="Helvetica 55 Roman"/>
          <w:sz w:val="22"/>
          <w:lang w:eastAsia="x-none"/>
        </w:rPr>
        <w:t xml:space="preserve"> </w:t>
      </w:r>
    </w:p>
    <w:p w:rsidR="005C7A88" w:rsidRDefault="005C7A88" w:rsidP="00531333">
      <w:pPr>
        <w:spacing w:line="360" w:lineRule="auto"/>
        <w:ind w:right="-285"/>
        <w:jc w:val="both"/>
        <w:rPr>
          <w:rFonts w:ascii="Helvetica 55 Roman" w:eastAsia="Times" w:hAnsi="Helvetica 55 Roman"/>
          <w:sz w:val="22"/>
          <w:lang w:eastAsia="x-none"/>
        </w:rPr>
      </w:pPr>
    </w:p>
    <w:p w:rsidR="005C7A88" w:rsidRDefault="005C7A88" w:rsidP="00531333">
      <w:pPr>
        <w:spacing w:line="360" w:lineRule="auto"/>
        <w:ind w:right="-285"/>
        <w:jc w:val="both"/>
        <w:rPr>
          <w:rFonts w:ascii="Helvetica 55 Roman" w:eastAsia="Times" w:hAnsi="Helvetica 55 Roman"/>
          <w:b/>
          <w:sz w:val="22"/>
          <w:lang w:eastAsia="x-none"/>
        </w:rPr>
      </w:pPr>
      <w:r w:rsidRPr="005C7A88">
        <w:rPr>
          <w:rFonts w:ascii="Helvetica 55 Roman" w:eastAsia="Times" w:hAnsi="Helvetica 55 Roman"/>
          <w:b/>
          <w:sz w:val="22"/>
          <w:lang w:eastAsia="x-none"/>
        </w:rPr>
        <w:t>„Es ist uns gelungen, eine dreiseitig umlaufende, filigrane sowie absolut schlagfeste Türkante zu entwickeln“</w:t>
      </w:r>
    </w:p>
    <w:p w:rsidR="00EF1B80" w:rsidRDefault="00EF1B80" w:rsidP="00531333">
      <w:pPr>
        <w:spacing w:line="360" w:lineRule="auto"/>
        <w:ind w:right="-285"/>
        <w:jc w:val="both"/>
        <w:rPr>
          <w:rFonts w:ascii="Helvetica 55 Roman" w:eastAsia="Times" w:hAnsi="Helvetica 55 Roman"/>
          <w:b/>
          <w:sz w:val="22"/>
          <w:lang w:eastAsia="x-none"/>
        </w:rPr>
      </w:pPr>
    </w:p>
    <w:p w:rsidR="00EF1B80" w:rsidRPr="005C7A88" w:rsidRDefault="00EF1B80" w:rsidP="00531333">
      <w:pPr>
        <w:spacing w:line="360" w:lineRule="auto"/>
        <w:ind w:right="-285"/>
        <w:jc w:val="both"/>
        <w:rPr>
          <w:rFonts w:ascii="Helvetica 55 Roman" w:eastAsia="Times" w:hAnsi="Helvetica 55 Roman"/>
          <w:b/>
          <w:sz w:val="22"/>
          <w:lang w:eastAsia="x-none"/>
        </w:rPr>
      </w:pPr>
    </w:p>
    <w:p w:rsidR="00714AAD" w:rsidRDefault="005F2199" w:rsidP="00FF2264">
      <w:pPr>
        <w:pStyle w:val="Textkrper"/>
        <w:jc w:val="left"/>
        <w:rPr>
          <w:rFonts w:ascii="Helvetica 55 Roman" w:hAnsi="Helvetica 55 Roman"/>
          <w:lang w:eastAsia="x-none"/>
        </w:rPr>
      </w:pPr>
      <w:r w:rsidRPr="005F2199">
        <w:rPr>
          <w:rFonts w:ascii="Helvetica 55 Roman" w:hAnsi="Helvetica 55 Roman"/>
          <w:noProof/>
        </w:rPr>
        <w:drawing>
          <wp:inline distT="0" distB="0" distL="0" distR="0">
            <wp:extent cx="3743325" cy="1347922"/>
            <wp:effectExtent l="0" t="0" r="0" b="5080"/>
            <wp:docPr id="5" name="Grafik 5" descr="J:\Presse\Pressetexte 2019\Premiumkante\Bilder\Standard- und Premiumk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resse\Pressetexte 2019\Premiumkante\Bilder\Standard- und Premiumkan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863" cy="1354957"/>
                    </a:xfrm>
                    <a:prstGeom prst="rect">
                      <a:avLst/>
                    </a:prstGeom>
                    <a:noFill/>
                    <a:ln>
                      <a:noFill/>
                    </a:ln>
                  </pic:spPr>
                </pic:pic>
              </a:graphicData>
            </a:graphic>
          </wp:inline>
        </w:drawing>
      </w:r>
    </w:p>
    <w:p w:rsidR="005F2199" w:rsidRDefault="005F2199" w:rsidP="00FF2264">
      <w:pPr>
        <w:pStyle w:val="Textkrper"/>
        <w:jc w:val="left"/>
        <w:rPr>
          <w:rFonts w:ascii="Helvetica 55 Roman" w:hAnsi="Helvetica 55 Roman"/>
          <w:lang w:eastAsia="x-none"/>
        </w:rPr>
      </w:pPr>
    </w:p>
    <w:p w:rsidR="008E0BC4" w:rsidRDefault="006260BB" w:rsidP="00FF2264">
      <w:pPr>
        <w:pStyle w:val="Textkrper"/>
        <w:jc w:val="left"/>
        <w:rPr>
          <w:rFonts w:ascii="Helvetica 55 Roman" w:hAnsi="Helvetica 55 Roman"/>
          <w:lang w:eastAsia="x-none"/>
        </w:rPr>
      </w:pPr>
      <w:bookmarkStart w:id="0" w:name="_GoBack"/>
      <w:bookmarkEnd w:id="0"/>
      <w:r>
        <w:rPr>
          <w:rFonts w:ascii="Helvetica 55 Roman" w:hAnsi="Helvetica 55 Roman"/>
          <w:lang w:eastAsia="x-none"/>
        </w:rPr>
        <w:lastRenderedPageBreak/>
        <w:t>Fotos: PRÜM</w:t>
      </w:r>
    </w:p>
    <w:p w:rsidR="00C92164" w:rsidRDefault="00C47E3A" w:rsidP="00FF2264">
      <w:pPr>
        <w:pStyle w:val="Textkrper"/>
        <w:jc w:val="left"/>
        <w:rPr>
          <w:rFonts w:ascii="Helvetica 55 Roman" w:hAnsi="Helvetica 55 Roman"/>
          <w:lang w:eastAsia="x-none"/>
        </w:rPr>
      </w:pPr>
      <w:r w:rsidRPr="00AC3990">
        <w:rPr>
          <w:rFonts w:ascii="Helvetica 55 Roman" w:hAnsi="Helvetica 55 Roman"/>
          <w:noProof/>
        </w:rPr>
        <w:drawing>
          <wp:inline distT="0" distB="0" distL="0" distR="0" wp14:anchorId="6668065C" wp14:editId="3FC8EE7C">
            <wp:extent cx="3571875" cy="2426316"/>
            <wp:effectExtent l="0" t="0" r="0" b="0"/>
            <wp:docPr id="1" name="Grafik 1" descr="J:\Presse\Pressetexte 2019\Branchentag\TKB–PK–PRUEM–CGI–Wohnen–50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resse\Pressetexte 2019\Branchentag\TKB–PK–PRUEM–CGI–Wohnen–5000px.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0058" cy="2431874"/>
                    </a:xfrm>
                    <a:prstGeom prst="rect">
                      <a:avLst/>
                    </a:prstGeom>
                    <a:noFill/>
                    <a:ln>
                      <a:noFill/>
                    </a:ln>
                  </pic:spPr>
                </pic:pic>
              </a:graphicData>
            </a:graphic>
          </wp:inline>
        </w:drawing>
      </w:r>
    </w:p>
    <w:p w:rsidR="00DA1201" w:rsidRPr="005C7A88" w:rsidRDefault="00C47E3A" w:rsidP="00FF2264">
      <w:pPr>
        <w:pStyle w:val="Textkrper"/>
        <w:jc w:val="left"/>
        <w:rPr>
          <w:rFonts w:ascii="Helvetica 55 Roman" w:hAnsi="Helvetica 55 Roman"/>
          <w:sz w:val="20"/>
          <w:lang w:eastAsia="x-none"/>
        </w:rPr>
      </w:pPr>
      <w:r w:rsidRPr="005C7A88">
        <w:rPr>
          <w:rFonts w:ascii="Helvetica 55 Roman" w:hAnsi="Helvetica 55 Roman"/>
          <w:sz w:val="20"/>
          <w:lang w:eastAsia="x-none"/>
        </w:rPr>
        <w:t>Vor allem für Familien mit Kindern und Haustieren ist die Premiumkante ein guter Tipp, denn sie hält vielerlei Belastungen stand.</w:t>
      </w:r>
    </w:p>
    <w:p w:rsidR="00C47E3A" w:rsidRDefault="00C47E3A" w:rsidP="00FF2264">
      <w:pPr>
        <w:pStyle w:val="Textkrper"/>
        <w:jc w:val="left"/>
        <w:rPr>
          <w:rFonts w:ascii="Helvetica 55 Roman" w:hAnsi="Helvetica 55 Roman"/>
          <w:sz w:val="20"/>
          <w:lang w:eastAsia="x-none"/>
        </w:rPr>
      </w:pPr>
    </w:p>
    <w:p w:rsidR="00C47E3A" w:rsidRDefault="00C47E3A" w:rsidP="00FF2264">
      <w:pPr>
        <w:pStyle w:val="Textkrper"/>
        <w:jc w:val="left"/>
        <w:rPr>
          <w:rFonts w:ascii="Helvetica 55 Roman" w:hAnsi="Helvetica 55 Roman"/>
          <w:sz w:val="20"/>
          <w:lang w:eastAsia="x-none"/>
        </w:rPr>
      </w:pPr>
    </w:p>
    <w:p w:rsidR="00C47E3A" w:rsidRDefault="00C47E3A" w:rsidP="00FF2264">
      <w:pPr>
        <w:pStyle w:val="Textkrper"/>
        <w:jc w:val="left"/>
        <w:rPr>
          <w:rFonts w:ascii="Helvetica 55 Roman" w:hAnsi="Helvetica 55 Roman"/>
          <w:sz w:val="20"/>
          <w:lang w:eastAsia="x-none"/>
        </w:rPr>
      </w:pPr>
      <w:r w:rsidRPr="00905DBC">
        <w:rPr>
          <w:rFonts w:ascii="Helvetica 55 Roman" w:hAnsi="Helvetica 55 Roman"/>
          <w:noProof/>
          <w:sz w:val="20"/>
        </w:rPr>
        <w:drawing>
          <wp:inline distT="0" distB="0" distL="0" distR="0" wp14:anchorId="616C565D" wp14:editId="143A1F9B">
            <wp:extent cx="3645752" cy="2476500"/>
            <wp:effectExtent l="0" t="0" r="0" b="0"/>
            <wp:docPr id="2" name="Grafik 2" descr="J:\Presse\Pressetexte 2019\Premiumkante\Bilder\TKB–PK–PRUEM-KARO-WHITE-SCH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resse\Pressetexte 2019\Premiumkante\Bilder\TKB–PK–PRUEM-KARO-WHITE-SCHUL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7620" cy="2484562"/>
                    </a:xfrm>
                    <a:prstGeom prst="rect">
                      <a:avLst/>
                    </a:prstGeom>
                    <a:noFill/>
                    <a:ln>
                      <a:noFill/>
                    </a:ln>
                  </pic:spPr>
                </pic:pic>
              </a:graphicData>
            </a:graphic>
          </wp:inline>
        </w:drawing>
      </w:r>
    </w:p>
    <w:p w:rsidR="00C47E3A" w:rsidRDefault="00AD41CA" w:rsidP="00FF2264">
      <w:pPr>
        <w:pStyle w:val="Textkrper"/>
        <w:jc w:val="left"/>
        <w:rPr>
          <w:rFonts w:ascii="Helvetica 55 Roman" w:hAnsi="Helvetica 55 Roman"/>
          <w:sz w:val="20"/>
          <w:lang w:eastAsia="x-none"/>
        </w:rPr>
      </w:pPr>
      <w:r w:rsidRPr="00AD41CA">
        <w:rPr>
          <w:rFonts w:ascii="Helvetica 55 Roman" w:hAnsi="Helvetica 55 Roman"/>
          <w:sz w:val="20"/>
          <w:lang w:eastAsia="x-none"/>
        </w:rPr>
        <w:t>Die Premiumkante überzeugt auch im Objektbau.</w:t>
      </w:r>
      <w:r>
        <w:rPr>
          <w:rFonts w:ascii="Helvetica 55 Roman" w:hAnsi="Helvetica 55 Roman"/>
          <w:sz w:val="20"/>
          <w:lang w:eastAsia="x-none"/>
        </w:rPr>
        <w:t xml:space="preserve"> So erfüllt sie bereits heute </w:t>
      </w:r>
      <w:r w:rsidR="00C47E3A" w:rsidRPr="00C47E3A">
        <w:rPr>
          <w:rFonts w:ascii="Helvetica 55 Roman" w:hAnsi="Helvetica 55 Roman"/>
          <w:sz w:val="20"/>
          <w:lang w:eastAsia="x-none"/>
        </w:rPr>
        <w:t>die strengen deutschen Normen und Qualitätsmaßstäbe - als geprüfte Funktionstür.</w:t>
      </w:r>
    </w:p>
    <w:p w:rsidR="005F2199" w:rsidRDefault="005F2199" w:rsidP="00FF2264">
      <w:pPr>
        <w:pStyle w:val="Textkrper"/>
        <w:jc w:val="left"/>
        <w:rPr>
          <w:rFonts w:ascii="Helvetica 55 Roman" w:hAnsi="Helvetica 55 Roman"/>
          <w:sz w:val="20"/>
          <w:lang w:eastAsia="x-none"/>
        </w:rPr>
      </w:pPr>
    </w:p>
    <w:p w:rsidR="005F2199" w:rsidRPr="005F2199" w:rsidRDefault="005F2199" w:rsidP="005F2199">
      <w:pPr>
        <w:pStyle w:val="Textkrper"/>
        <w:rPr>
          <w:rFonts w:ascii="Helvetica 55 Roman" w:hAnsi="Helvetica 55 Roman"/>
          <w:sz w:val="20"/>
          <w:lang w:eastAsia="x-none"/>
        </w:rPr>
      </w:pPr>
      <w:r w:rsidRPr="005F2199">
        <w:rPr>
          <w:rFonts w:ascii="Helvetica 55 Roman" w:hAnsi="Helvetica 55 Roman"/>
          <w:sz w:val="20"/>
          <w:lang w:eastAsia="x-none"/>
        </w:rPr>
        <w:t>PRÜM-Türenwerk GmbH</w:t>
      </w:r>
    </w:p>
    <w:p w:rsidR="005F2199" w:rsidRPr="005F2199" w:rsidRDefault="005F2199" w:rsidP="005F2199">
      <w:pPr>
        <w:pStyle w:val="Textkrper"/>
        <w:rPr>
          <w:rFonts w:ascii="Helvetica 55 Roman" w:hAnsi="Helvetica 55 Roman"/>
          <w:sz w:val="20"/>
          <w:lang w:eastAsia="x-none"/>
        </w:rPr>
      </w:pPr>
      <w:r w:rsidRPr="005F2199">
        <w:rPr>
          <w:rFonts w:ascii="Helvetica 55 Roman" w:hAnsi="Helvetica 55 Roman"/>
          <w:sz w:val="20"/>
          <w:lang w:eastAsia="x-none"/>
        </w:rPr>
        <w:t>Andreas-Stihl-Straße 1</w:t>
      </w:r>
    </w:p>
    <w:p w:rsidR="005F2199" w:rsidRPr="005F2199" w:rsidRDefault="005F2199" w:rsidP="005F2199">
      <w:pPr>
        <w:pStyle w:val="Textkrper"/>
        <w:rPr>
          <w:rFonts w:ascii="Helvetica 55 Roman" w:hAnsi="Helvetica 55 Roman"/>
          <w:sz w:val="20"/>
          <w:lang w:eastAsia="x-none"/>
        </w:rPr>
      </w:pPr>
      <w:r w:rsidRPr="005F2199">
        <w:rPr>
          <w:rFonts w:ascii="Helvetica 55 Roman" w:hAnsi="Helvetica 55 Roman"/>
          <w:sz w:val="20"/>
          <w:lang w:eastAsia="x-none"/>
        </w:rPr>
        <w:t>54595 Weinsheim</w:t>
      </w:r>
    </w:p>
    <w:p w:rsidR="005F2199" w:rsidRPr="005F2199" w:rsidRDefault="005F2199" w:rsidP="005F2199">
      <w:pPr>
        <w:pStyle w:val="Textkrper"/>
        <w:rPr>
          <w:rFonts w:ascii="Helvetica 55 Roman" w:hAnsi="Helvetica 55 Roman"/>
          <w:sz w:val="20"/>
          <w:lang w:eastAsia="x-none"/>
        </w:rPr>
      </w:pPr>
      <w:r w:rsidRPr="005F2199">
        <w:rPr>
          <w:rFonts w:ascii="Helvetica 55 Roman" w:hAnsi="Helvetica 55 Roman"/>
          <w:sz w:val="20"/>
          <w:lang w:eastAsia="x-none"/>
        </w:rPr>
        <w:t>Telefon: +49 (0) 65 51/14 70 01</w:t>
      </w:r>
    </w:p>
    <w:p w:rsidR="005F2199" w:rsidRPr="005F2199" w:rsidRDefault="005F2199" w:rsidP="005F2199">
      <w:pPr>
        <w:pStyle w:val="Textkrper"/>
        <w:rPr>
          <w:rFonts w:ascii="Helvetica 55 Roman" w:hAnsi="Helvetica 55 Roman"/>
          <w:sz w:val="20"/>
          <w:lang w:eastAsia="x-none"/>
        </w:rPr>
      </w:pPr>
      <w:r w:rsidRPr="005F2199">
        <w:rPr>
          <w:rFonts w:ascii="Helvetica 55 Roman" w:hAnsi="Helvetica 55 Roman"/>
          <w:sz w:val="20"/>
          <w:lang w:eastAsia="x-none"/>
        </w:rPr>
        <w:t>www.tuer.de</w:t>
      </w:r>
    </w:p>
    <w:p w:rsidR="005F2199" w:rsidRPr="005F2199" w:rsidRDefault="005F2199" w:rsidP="005F2199">
      <w:pPr>
        <w:pStyle w:val="Textkrper"/>
        <w:rPr>
          <w:rFonts w:ascii="Helvetica 55 Roman" w:hAnsi="Helvetica 55 Roman"/>
          <w:sz w:val="20"/>
          <w:lang w:eastAsia="x-none"/>
        </w:rPr>
      </w:pPr>
    </w:p>
    <w:p w:rsidR="005F2199" w:rsidRPr="005F2199" w:rsidRDefault="005F2199" w:rsidP="005F2199">
      <w:pPr>
        <w:pStyle w:val="Textkrper"/>
        <w:rPr>
          <w:rFonts w:ascii="Helvetica 55 Roman" w:hAnsi="Helvetica 55 Roman"/>
          <w:sz w:val="20"/>
          <w:lang w:eastAsia="x-none"/>
        </w:rPr>
      </w:pPr>
      <w:r>
        <w:rPr>
          <w:rFonts w:ascii="Helvetica 55 Roman" w:hAnsi="Helvetica 55 Roman"/>
          <w:noProof/>
          <w:sz w:val="20"/>
        </w:rPr>
        <w:drawing>
          <wp:inline distT="0" distB="0" distL="0" distR="0" wp14:anchorId="6825BF60">
            <wp:extent cx="2030095" cy="511810"/>
            <wp:effectExtent l="0" t="0" r="8255"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0095" cy="511810"/>
                    </a:xfrm>
                    <a:prstGeom prst="rect">
                      <a:avLst/>
                    </a:prstGeom>
                    <a:noFill/>
                  </pic:spPr>
                </pic:pic>
              </a:graphicData>
            </a:graphic>
          </wp:inline>
        </w:drawing>
      </w:r>
      <w:r w:rsidRPr="005F2199">
        <w:rPr>
          <w:rFonts w:ascii="Helvetica 55 Roman" w:hAnsi="Helvetica 55 Roman"/>
          <w:sz w:val="20"/>
          <w:lang w:eastAsia="x-none"/>
        </w:rPr>
        <w:t xml:space="preserve"> </w:t>
      </w:r>
    </w:p>
    <w:p w:rsidR="005F2199" w:rsidRPr="00F56BB0" w:rsidRDefault="005F2199" w:rsidP="00FF2264">
      <w:pPr>
        <w:pStyle w:val="Textkrper"/>
        <w:jc w:val="left"/>
        <w:rPr>
          <w:rFonts w:ascii="Helvetica 55 Roman" w:hAnsi="Helvetica 55 Roman"/>
          <w:sz w:val="20"/>
          <w:lang w:eastAsia="x-none"/>
        </w:rPr>
      </w:pPr>
    </w:p>
    <w:sectPr w:rsidR="005F2199" w:rsidRPr="00F56BB0" w:rsidSect="00385436">
      <w:headerReference w:type="default" r:id="rId12"/>
      <w:pgSz w:w="11906" w:h="16838"/>
      <w:pgMar w:top="2268" w:right="3117" w:bottom="567"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1D6" w:rsidRDefault="00FE71D6" w:rsidP="009E32F1">
      <w:r>
        <w:separator/>
      </w:r>
    </w:p>
  </w:endnote>
  <w:endnote w:type="continuationSeparator" w:id="0">
    <w:p w:rsidR="00FE71D6" w:rsidRDefault="00FE71D6" w:rsidP="009E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55 Roman">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1D6" w:rsidRDefault="00FE71D6" w:rsidP="009E32F1">
      <w:r>
        <w:separator/>
      </w:r>
    </w:p>
  </w:footnote>
  <w:footnote w:type="continuationSeparator" w:id="0">
    <w:p w:rsidR="00FE71D6" w:rsidRDefault="00FE71D6" w:rsidP="009E3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BA6" w:rsidRPr="00385436" w:rsidRDefault="00515B51" w:rsidP="00385436">
    <w:pPr>
      <w:pStyle w:val="Kopfzeile"/>
      <w:ind w:left="-1418"/>
    </w:pPr>
    <w:r>
      <w:rPr>
        <w:noProof/>
        <w:lang w:eastAsia="de-DE"/>
      </w:rPr>
      <w:drawing>
        <wp:anchor distT="0" distB="0" distL="114300" distR="114300" simplePos="0" relativeHeight="251657216" behindDoc="1" locked="0" layoutInCell="1" allowOverlap="1" wp14:anchorId="732956FB" wp14:editId="13FACC1B">
          <wp:simplePos x="0" y="0"/>
          <wp:positionH relativeFrom="column">
            <wp:posOffset>-900430</wp:posOffset>
          </wp:positionH>
          <wp:positionV relativeFrom="paragraph">
            <wp:posOffset>0</wp:posOffset>
          </wp:positionV>
          <wp:extent cx="7561238" cy="10692000"/>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ÜM_Presse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238"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B2CEB"/>
    <w:multiLevelType w:val="hybridMultilevel"/>
    <w:tmpl w:val="C698509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85634E4"/>
    <w:multiLevelType w:val="hybridMultilevel"/>
    <w:tmpl w:val="8A92847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7AA346F"/>
    <w:multiLevelType w:val="hybridMultilevel"/>
    <w:tmpl w:val="8D462FF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994DEA"/>
    <w:multiLevelType w:val="hybridMultilevel"/>
    <w:tmpl w:val="B01C913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F1"/>
    <w:rsid w:val="00011202"/>
    <w:rsid w:val="00013EDA"/>
    <w:rsid w:val="00023888"/>
    <w:rsid w:val="0002456F"/>
    <w:rsid w:val="00027C25"/>
    <w:rsid w:val="000312E5"/>
    <w:rsid w:val="0003770C"/>
    <w:rsid w:val="0004001E"/>
    <w:rsid w:val="000416C2"/>
    <w:rsid w:val="000652A8"/>
    <w:rsid w:val="0006742A"/>
    <w:rsid w:val="000773EE"/>
    <w:rsid w:val="00087189"/>
    <w:rsid w:val="00090B25"/>
    <w:rsid w:val="0009108D"/>
    <w:rsid w:val="000918B3"/>
    <w:rsid w:val="000934AF"/>
    <w:rsid w:val="000A12DC"/>
    <w:rsid w:val="000A6EFD"/>
    <w:rsid w:val="000C3532"/>
    <w:rsid w:val="000D0F66"/>
    <w:rsid w:val="000D7105"/>
    <w:rsid w:val="000D7CC0"/>
    <w:rsid w:val="00102BB7"/>
    <w:rsid w:val="00104957"/>
    <w:rsid w:val="00105248"/>
    <w:rsid w:val="0011041B"/>
    <w:rsid w:val="001426A5"/>
    <w:rsid w:val="001675F9"/>
    <w:rsid w:val="00184406"/>
    <w:rsid w:val="00194D62"/>
    <w:rsid w:val="001C03E0"/>
    <w:rsid w:val="001C396D"/>
    <w:rsid w:val="001C7708"/>
    <w:rsid w:val="001E175B"/>
    <w:rsid w:val="001F3740"/>
    <w:rsid w:val="001F3B25"/>
    <w:rsid w:val="002031CD"/>
    <w:rsid w:val="00206BF9"/>
    <w:rsid w:val="00213EC4"/>
    <w:rsid w:val="0021629E"/>
    <w:rsid w:val="00217FAC"/>
    <w:rsid w:val="002248FE"/>
    <w:rsid w:val="00231681"/>
    <w:rsid w:val="002627AD"/>
    <w:rsid w:val="00266A08"/>
    <w:rsid w:val="00292F30"/>
    <w:rsid w:val="002A1C46"/>
    <w:rsid w:val="002A2B2B"/>
    <w:rsid w:val="002B1280"/>
    <w:rsid w:val="002B601A"/>
    <w:rsid w:val="002B7D5E"/>
    <w:rsid w:val="002D229E"/>
    <w:rsid w:val="002E252C"/>
    <w:rsid w:val="002E47B2"/>
    <w:rsid w:val="002E5B12"/>
    <w:rsid w:val="002E5D1A"/>
    <w:rsid w:val="002E6A77"/>
    <w:rsid w:val="002F1F23"/>
    <w:rsid w:val="003036F6"/>
    <w:rsid w:val="003044DE"/>
    <w:rsid w:val="00304B05"/>
    <w:rsid w:val="0031172F"/>
    <w:rsid w:val="00311A0F"/>
    <w:rsid w:val="00311E59"/>
    <w:rsid w:val="00320130"/>
    <w:rsid w:val="003649C0"/>
    <w:rsid w:val="00371E17"/>
    <w:rsid w:val="00373921"/>
    <w:rsid w:val="00385436"/>
    <w:rsid w:val="003B0756"/>
    <w:rsid w:val="003E11B9"/>
    <w:rsid w:val="003F38A0"/>
    <w:rsid w:val="00401EDF"/>
    <w:rsid w:val="00420770"/>
    <w:rsid w:val="004261EA"/>
    <w:rsid w:val="004515AB"/>
    <w:rsid w:val="00491B75"/>
    <w:rsid w:val="004921D4"/>
    <w:rsid w:val="004A7B2C"/>
    <w:rsid w:val="004D0698"/>
    <w:rsid w:val="004D201C"/>
    <w:rsid w:val="004D33A6"/>
    <w:rsid w:val="004D7BA9"/>
    <w:rsid w:val="004E25B3"/>
    <w:rsid w:val="004F725A"/>
    <w:rsid w:val="00504941"/>
    <w:rsid w:val="00515B51"/>
    <w:rsid w:val="00520A9A"/>
    <w:rsid w:val="0052124C"/>
    <w:rsid w:val="00526F1D"/>
    <w:rsid w:val="00531333"/>
    <w:rsid w:val="00532256"/>
    <w:rsid w:val="00560528"/>
    <w:rsid w:val="00565DF5"/>
    <w:rsid w:val="005719B4"/>
    <w:rsid w:val="0057259C"/>
    <w:rsid w:val="00575F96"/>
    <w:rsid w:val="00577DAA"/>
    <w:rsid w:val="00584068"/>
    <w:rsid w:val="0059077A"/>
    <w:rsid w:val="00590F29"/>
    <w:rsid w:val="005A2000"/>
    <w:rsid w:val="005A2483"/>
    <w:rsid w:val="005B52B6"/>
    <w:rsid w:val="005C24D1"/>
    <w:rsid w:val="005C717D"/>
    <w:rsid w:val="005C7A88"/>
    <w:rsid w:val="005D2AC0"/>
    <w:rsid w:val="005D5AF5"/>
    <w:rsid w:val="005E37F0"/>
    <w:rsid w:val="005F2199"/>
    <w:rsid w:val="00601B38"/>
    <w:rsid w:val="00602CB9"/>
    <w:rsid w:val="0060589A"/>
    <w:rsid w:val="00614BAC"/>
    <w:rsid w:val="006214F8"/>
    <w:rsid w:val="00623997"/>
    <w:rsid w:val="0062520B"/>
    <w:rsid w:val="006260BB"/>
    <w:rsid w:val="00626F84"/>
    <w:rsid w:val="00634090"/>
    <w:rsid w:val="00635B72"/>
    <w:rsid w:val="006670D2"/>
    <w:rsid w:val="00687E51"/>
    <w:rsid w:val="0069291B"/>
    <w:rsid w:val="00692E68"/>
    <w:rsid w:val="006A6050"/>
    <w:rsid w:val="006A79A1"/>
    <w:rsid w:val="006C4AF8"/>
    <w:rsid w:val="006C78AC"/>
    <w:rsid w:val="006D4B03"/>
    <w:rsid w:val="006E21F3"/>
    <w:rsid w:val="006E6055"/>
    <w:rsid w:val="006F5FF2"/>
    <w:rsid w:val="00706CD5"/>
    <w:rsid w:val="00706CDF"/>
    <w:rsid w:val="007075BD"/>
    <w:rsid w:val="00714AAD"/>
    <w:rsid w:val="00720347"/>
    <w:rsid w:val="0072427A"/>
    <w:rsid w:val="0074177E"/>
    <w:rsid w:val="00767A31"/>
    <w:rsid w:val="00767EC9"/>
    <w:rsid w:val="00771F4E"/>
    <w:rsid w:val="00772C15"/>
    <w:rsid w:val="00782D35"/>
    <w:rsid w:val="007A12CD"/>
    <w:rsid w:val="007C16CC"/>
    <w:rsid w:val="007D30B8"/>
    <w:rsid w:val="007D629B"/>
    <w:rsid w:val="007E2B99"/>
    <w:rsid w:val="007E3E16"/>
    <w:rsid w:val="007E4B9D"/>
    <w:rsid w:val="007F0311"/>
    <w:rsid w:val="00813695"/>
    <w:rsid w:val="00830699"/>
    <w:rsid w:val="008313F0"/>
    <w:rsid w:val="00846FA4"/>
    <w:rsid w:val="00864739"/>
    <w:rsid w:val="00875932"/>
    <w:rsid w:val="008848D5"/>
    <w:rsid w:val="008B641B"/>
    <w:rsid w:val="008D4092"/>
    <w:rsid w:val="008E0BC4"/>
    <w:rsid w:val="008F2716"/>
    <w:rsid w:val="0090790B"/>
    <w:rsid w:val="00937287"/>
    <w:rsid w:val="00945B62"/>
    <w:rsid w:val="00950C28"/>
    <w:rsid w:val="009613CC"/>
    <w:rsid w:val="00977B35"/>
    <w:rsid w:val="009A3067"/>
    <w:rsid w:val="009A431B"/>
    <w:rsid w:val="009B1550"/>
    <w:rsid w:val="009C4C11"/>
    <w:rsid w:val="009E32F1"/>
    <w:rsid w:val="009F05B1"/>
    <w:rsid w:val="009F479B"/>
    <w:rsid w:val="00A00C26"/>
    <w:rsid w:val="00A020B2"/>
    <w:rsid w:val="00A0303D"/>
    <w:rsid w:val="00A16AE0"/>
    <w:rsid w:val="00A50FC4"/>
    <w:rsid w:val="00A52C7A"/>
    <w:rsid w:val="00A65DF9"/>
    <w:rsid w:val="00A70341"/>
    <w:rsid w:val="00A704F4"/>
    <w:rsid w:val="00A818D7"/>
    <w:rsid w:val="00A837DE"/>
    <w:rsid w:val="00A96262"/>
    <w:rsid w:val="00AB0F02"/>
    <w:rsid w:val="00AB28DD"/>
    <w:rsid w:val="00AB6DD0"/>
    <w:rsid w:val="00AD1587"/>
    <w:rsid w:val="00AD41CA"/>
    <w:rsid w:val="00AF644C"/>
    <w:rsid w:val="00B07D56"/>
    <w:rsid w:val="00B07DE1"/>
    <w:rsid w:val="00B101F7"/>
    <w:rsid w:val="00B31097"/>
    <w:rsid w:val="00B32F98"/>
    <w:rsid w:val="00B33BA6"/>
    <w:rsid w:val="00B4112D"/>
    <w:rsid w:val="00B528B7"/>
    <w:rsid w:val="00B62A30"/>
    <w:rsid w:val="00B656A0"/>
    <w:rsid w:val="00B70E71"/>
    <w:rsid w:val="00B81186"/>
    <w:rsid w:val="00B8551C"/>
    <w:rsid w:val="00B90222"/>
    <w:rsid w:val="00B95002"/>
    <w:rsid w:val="00BC5028"/>
    <w:rsid w:val="00BD34C7"/>
    <w:rsid w:val="00BE1629"/>
    <w:rsid w:val="00BF11AF"/>
    <w:rsid w:val="00BF2E52"/>
    <w:rsid w:val="00BF3157"/>
    <w:rsid w:val="00BF5FF1"/>
    <w:rsid w:val="00C11B54"/>
    <w:rsid w:val="00C12AC8"/>
    <w:rsid w:val="00C14802"/>
    <w:rsid w:val="00C22CC0"/>
    <w:rsid w:val="00C25B91"/>
    <w:rsid w:val="00C43229"/>
    <w:rsid w:val="00C47E3A"/>
    <w:rsid w:val="00C513F7"/>
    <w:rsid w:val="00C53076"/>
    <w:rsid w:val="00C6787D"/>
    <w:rsid w:val="00C85A7A"/>
    <w:rsid w:val="00C92164"/>
    <w:rsid w:val="00C95A4D"/>
    <w:rsid w:val="00CA39DF"/>
    <w:rsid w:val="00CB5D59"/>
    <w:rsid w:val="00CC096D"/>
    <w:rsid w:val="00CC561E"/>
    <w:rsid w:val="00CC5A89"/>
    <w:rsid w:val="00CC5CBD"/>
    <w:rsid w:val="00CC698B"/>
    <w:rsid w:val="00CD7130"/>
    <w:rsid w:val="00CE15E4"/>
    <w:rsid w:val="00CE5C45"/>
    <w:rsid w:val="00D013DA"/>
    <w:rsid w:val="00D14CAC"/>
    <w:rsid w:val="00D17E36"/>
    <w:rsid w:val="00D26C9F"/>
    <w:rsid w:val="00D33B29"/>
    <w:rsid w:val="00D51E51"/>
    <w:rsid w:val="00D610B1"/>
    <w:rsid w:val="00D75778"/>
    <w:rsid w:val="00D77181"/>
    <w:rsid w:val="00DA1201"/>
    <w:rsid w:val="00DA7A9E"/>
    <w:rsid w:val="00DB2FF3"/>
    <w:rsid w:val="00DB32D2"/>
    <w:rsid w:val="00DE7767"/>
    <w:rsid w:val="00E00CDD"/>
    <w:rsid w:val="00E348F5"/>
    <w:rsid w:val="00E44390"/>
    <w:rsid w:val="00E517F9"/>
    <w:rsid w:val="00E5234E"/>
    <w:rsid w:val="00E662A7"/>
    <w:rsid w:val="00E9488B"/>
    <w:rsid w:val="00EA04E4"/>
    <w:rsid w:val="00EA446F"/>
    <w:rsid w:val="00EA4D98"/>
    <w:rsid w:val="00EB6357"/>
    <w:rsid w:val="00EC2D80"/>
    <w:rsid w:val="00EC5A29"/>
    <w:rsid w:val="00ED4A3E"/>
    <w:rsid w:val="00EE4CC0"/>
    <w:rsid w:val="00EF1B80"/>
    <w:rsid w:val="00EF2B8B"/>
    <w:rsid w:val="00F00F16"/>
    <w:rsid w:val="00F11677"/>
    <w:rsid w:val="00F174E0"/>
    <w:rsid w:val="00F201C2"/>
    <w:rsid w:val="00F21E4A"/>
    <w:rsid w:val="00F22354"/>
    <w:rsid w:val="00F36D0C"/>
    <w:rsid w:val="00F46979"/>
    <w:rsid w:val="00F56BB0"/>
    <w:rsid w:val="00F636F7"/>
    <w:rsid w:val="00F64BCE"/>
    <w:rsid w:val="00F74D6B"/>
    <w:rsid w:val="00F76F5A"/>
    <w:rsid w:val="00F911C0"/>
    <w:rsid w:val="00F94438"/>
    <w:rsid w:val="00F96BAE"/>
    <w:rsid w:val="00FA16AE"/>
    <w:rsid w:val="00FA4E02"/>
    <w:rsid w:val="00FB0DA4"/>
    <w:rsid w:val="00FC7AE9"/>
    <w:rsid w:val="00FD6AE3"/>
    <w:rsid w:val="00FD6EE5"/>
    <w:rsid w:val="00FE71D6"/>
    <w:rsid w:val="00FF2264"/>
    <w:rsid w:val="00FF33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docId w15:val="{098CC504-E001-4086-827A-1A315A65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0FC4"/>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B95002"/>
    <w:pPr>
      <w:keepNext/>
      <w:outlineLvl w:val="0"/>
    </w:pPr>
    <w:rPr>
      <w:rFonts w:ascii="Arial" w:hAnsi="Arial"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E32F1"/>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semiHidden/>
    <w:rsid w:val="009E32F1"/>
  </w:style>
  <w:style w:type="paragraph" w:styleId="Fuzeile">
    <w:name w:val="footer"/>
    <w:basedOn w:val="Standard"/>
    <w:link w:val="FuzeileZchn"/>
    <w:uiPriority w:val="99"/>
    <w:unhideWhenUsed/>
    <w:rsid w:val="009E32F1"/>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9E32F1"/>
  </w:style>
  <w:style w:type="paragraph" w:styleId="Sprechblasentext">
    <w:name w:val="Balloon Text"/>
    <w:basedOn w:val="Standard"/>
    <w:link w:val="SprechblasentextZchn"/>
    <w:uiPriority w:val="99"/>
    <w:semiHidden/>
    <w:unhideWhenUsed/>
    <w:rsid w:val="009E32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32F1"/>
    <w:rPr>
      <w:rFonts w:ascii="Tahoma" w:hAnsi="Tahoma" w:cs="Tahoma"/>
      <w:sz w:val="16"/>
      <w:szCs w:val="16"/>
    </w:rPr>
  </w:style>
  <w:style w:type="paragraph" w:styleId="Textkrper">
    <w:name w:val="Body Text"/>
    <w:basedOn w:val="Standard"/>
    <w:link w:val="TextkrperZchn"/>
    <w:rsid w:val="00FB0DA4"/>
    <w:pPr>
      <w:spacing w:line="360" w:lineRule="auto"/>
      <w:jc w:val="both"/>
    </w:pPr>
    <w:rPr>
      <w:rFonts w:ascii="FranklinGothic" w:eastAsia="Times" w:hAnsi="FranklinGothic"/>
      <w:sz w:val="22"/>
    </w:rPr>
  </w:style>
  <w:style w:type="character" w:customStyle="1" w:styleId="TextkrperZchn">
    <w:name w:val="Textkörper Zchn"/>
    <w:basedOn w:val="Absatz-Standardschriftart"/>
    <w:link w:val="Textkrper"/>
    <w:rsid w:val="00FB0DA4"/>
    <w:rPr>
      <w:rFonts w:ascii="FranklinGothic" w:eastAsia="Times" w:hAnsi="FranklinGothic" w:cs="Times New Roman"/>
      <w:szCs w:val="20"/>
      <w:lang w:eastAsia="de-DE"/>
    </w:rPr>
  </w:style>
  <w:style w:type="paragraph" w:styleId="Textkrper2">
    <w:name w:val="Body Text 2"/>
    <w:basedOn w:val="Standard"/>
    <w:link w:val="Textkrper2Zchn"/>
    <w:rsid w:val="00FB0DA4"/>
    <w:pPr>
      <w:spacing w:line="360" w:lineRule="auto"/>
      <w:jc w:val="both"/>
    </w:pPr>
    <w:rPr>
      <w:rFonts w:ascii="FranklinGothic" w:eastAsia="Times" w:hAnsi="FranklinGothic"/>
      <w:b/>
      <w:sz w:val="24"/>
    </w:rPr>
  </w:style>
  <w:style w:type="character" w:customStyle="1" w:styleId="Textkrper2Zchn">
    <w:name w:val="Textkörper 2 Zchn"/>
    <w:basedOn w:val="Absatz-Standardschriftart"/>
    <w:link w:val="Textkrper2"/>
    <w:rsid w:val="00FB0DA4"/>
    <w:rPr>
      <w:rFonts w:ascii="FranklinGothic" w:eastAsia="Times" w:hAnsi="FranklinGothic" w:cs="Times New Roman"/>
      <w:b/>
      <w:sz w:val="24"/>
      <w:szCs w:val="20"/>
      <w:lang w:eastAsia="de-DE"/>
    </w:rPr>
  </w:style>
  <w:style w:type="character" w:styleId="Hyperlink">
    <w:name w:val="Hyperlink"/>
    <w:basedOn w:val="Absatz-Standardschriftart"/>
    <w:uiPriority w:val="99"/>
    <w:unhideWhenUsed/>
    <w:rsid w:val="00B32F98"/>
    <w:rPr>
      <w:color w:val="0000FF" w:themeColor="hyperlink"/>
      <w:u w:val="single"/>
    </w:rPr>
  </w:style>
  <w:style w:type="character" w:styleId="Fett">
    <w:name w:val="Strong"/>
    <w:basedOn w:val="Absatz-Standardschriftart"/>
    <w:uiPriority w:val="22"/>
    <w:qFormat/>
    <w:rsid w:val="00BF2E52"/>
    <w:rPr>
      <w:b/>
      <w:bCs/>
      <w:i w:val="0"/>
      <w:iCs w:val="0"/>
    </w:rPr>
  </w:style>
  <w:style w:type="character" w:customStyle="1" w:styleId="berschrift1Zchn">
    <w:name w:val="Überschrift 1 Zchn"/>
    <w:basedOn w:val="Absatz-Standardschriftart"/>
    <w:link w:val="berschrift1"/>
    <w:rsid w:val="00B95002"/>
    <w:rPr>
      <w:rFonts w:ascii="Arial" w:eastAsia="Times New Roman" w:hAnsi="Arial" w:cs="Arial"/>
      <w:b/>
      <w:bCs/>
      <w:sz w:val="24"/>
      <w:szCs w:val="24"/>
      <w:lang w:eastAsia="de-DE"/>
    </w:rPr>
  </w:style>
  <w:style w:type="character" w:styleId="Hervorhebung">
    <w:name w:val="Emphasis"/>
    <w:basedOn w:val="Absatz-Standardschriftart"/>
    <w:uiPriority w:val="20"/>
    <w:qFormat/>
    <w:rsid w:val="00F201C2"/>
    <w:rPr>
      <w:b/>
      <w:bCs/>
      <w:i w:val="0"/>
      <w:iCs w:val="0"/>
    </w:rPr>
  </w:style>
  <w:style w:type="paragraph" w:styleId="Listenabsatz">
    <w:name w:val="List Paragraph"/>
    <w:basedOn w:val="Standard"/>
    <w:uiPriority w:val="34"/>
    <w:qFormat/>
    <w:rsid w:val="00077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423E4-EE34-4E5B-93D1-A2066D1C7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3643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NSC</dc:creator>
  <cp:lastModifiedBy>Gillenkirch, Anne</cp:lastModifiedBy>
  <cp:revision>16</cp:revision>
  <cp:lastPrinted>2019-01-09T14:08:00Z</cp:lastPrinted>
  <dcterms:created xsi:type="dcterms:W3CDTF">2019-10-10T14:02:00Z</dcterms:created>
  <dcterms:modified xsi:type="dcterms:W3CDTF">2019-10-15T11:31:00Z</dcterms:modified>
</cp:coreProperties>
</file>